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D1D01" w14:textId="3A76BE11" w:rsidR="005363DD" w:rsidRDefault="00E135CF" w:rsidP="00E406CF">
      <w:pPr>
        <w:pStyle w:val="CoverTitle"/>
        <w:spacing w:line="240" w:lineRule="auto"/>
      </w:pPr>
      <w:r>
        <w:rPr>
          <w:noProof/>
        </w:rPr>
        <w:drawing>
          <wp:inline distT="0" distB="0" distL="0" distR="0" wp14:anchorId="52D3D085" wp14:editId="33D938F2">
            <wp:extent cx="1657350" cy="581025"/>
            <wp:effectExtent l="0" t="0" r="0" b="9525"/>
            <wp:docPr id="855942218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942218" name="Picture 1" descr="A blac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E8D2D" w14:textId="77777777" w:rsidR="005363DD" w:rsidRDefault="005363DD" w:rsidP="00E406CF">
      <w:pPr>
        <w:pStyle w:val="CoverTitle"/>
        <w:spacing w:line="240" w:lineRule="auto"/>
      </w:pPr>
    </w:p>
    <w:p w14:paraId="002F245E" w14:textId="355B28D7" w:rsidR="00D95213" w:rsidRPr="008E1C47" w:rsidRDefault="0005483A" w:rsidP="008E1C47">
      <w:pPr>
        <w:pStyle w:val="CoverTitle"/>
        <w:spacing w:line="480" w:lineRule="auto"/>
        <w:rPr>
          <w:b/>
          <w:color w:val="118FBF"/>
          <w:sz w:val="52"/>
        </w:rPr>
      </w:pPr>
      <w:r>
        <w:rPr>
          <w:b/>
          <w:color w:val="118FBF"/>
          <w:sz w:val="52"/>
        </w:rPr>
        <w:t>Automox Update</w:t>
      </w:r>
      <w:r w:rsidR="00C0546E">
        <w:rPr>
          <w:b/>
          <w:color w:val="118FBF"/>
          <w:sz w:val="52"/>
        </w:rPr>
        <w:t xml:space="preserve"> Procedures</w:t>
      </w:r>
    </w:p>
    <w:p w14:paraId="3AF9E40F" w14:textId="7AACC848" w:rsidR="00F551C2" w:rsidRPr="00BD2142" w:rsidRDefault="00001C89" w:rsidP="008E1C47">
      <w:pPr>
        <w:spacing w:line="480" w:lineRule="auto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Tech Servic</w:t>
      </w:r>
      <w:r w:rsidR="00612DA6">
        <w:rPr>
          <w:rFonts w:ascii="Calibri" w:hAnsi="Calibri"/>
          <w:sz w:val="32"/>
          <w:szCs w:val="32"/>
        </w:rPr>
        <w:t xml:space="preserve">es </w:t>
      </w:r>
      <w:r w:rsidR="0005483A">
        <w:rPr>
          <w:rFonts w:ascii="Calibri" w:hAnsi="Calibri"/>
          <w:sz w:val="32"/>
          <w:szCs w:val="32"/>
        </w:rPr>
        <w:t xml:space="preserve">Client </w:t>
      </w:r>
      <w:r w:rsidR="002064AE">
        <w:rPr>
          <w:rFonts w:ascii="Calibri" w:hAnsi="Calibri"/>
          <w:sz w:val="32"/>
          <w:szCs w:val="32"/>
        </w:rPr>
        <w:t>Management and Monitoring</w:t>
      </w:r>
      <w:r w:rsidR="0005483A">
        <w:rPr>
          <w:rFonts w:ascii="Calibri" w:hAnsi="Calibri"/>
          <w:sz w:val="32"/>
          <w:szCs w:val="32"/>
        </w:rPr>
        <w:t xml:space="preserve"> </w:t>
      </w:r>
    </w:p>
    <w:p w14:paraId="1FAEEECA" w14:textId="23460084" w:rsidR="00E406CF" w:rsidRPr="00BD2142" w:rsidRDefault="002064AE" w:rsidP="008E1C47">
      <w:pPr>
        <w:spacing w:line="480" w:lineRule="auto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4</w:t>
      </w:r>
      <w:r w:rsidR="00001C89">
        <w:rPr>
          <w:rFonts w:ascii="Calibri" w:hAnsi="Calibri"/>
          <w:sz w:val="32"/>
          <w:szCs w:val="32"/>
        </w:rPr>
        <w:t>/</w:t>
      </w:r>
      <w:r>
        <w:rPr>
          <w:rFonts w:ascii="Calibri" w:hAnsi="Calibri"/>
          <w:sz w:val="32"/>
          <w:szCs w:val="32"/>
        </w:rPr>
        <w:t>8</w:t>
      </w:r>
      <w:r w:rsidR="004F3CFD">
        <w:rPr>
          <w:rFonts w:ascii="Calibri" w:hAnsi="Calibri"/>
          <w:sz w:val="32"/>
          <w:szCs w:val="32"/>
        </w:rPr>
        <w:t>/</w:t>
      </w:r>
      <w:r w:rsidR="00197E61">
        <w:rPr>
          <w:rFonts w:ascii="Calibri" w:hAnsi="Calibri"/>
          <w:sz w:val="32"/>
          <w:szCs w:val="32"/>
        </w:rPr>
        <w:t>20</w:t>
      </w:r>
      <w:r w:rsidR="004F3CFD">
        <w:rPr>
          <w:rFonts w:ascii="Calibri" w:hAnsi="Calibri"/>
          <w:sz w:val="32"/>
          <w:szCs w:val="32"/>
        </w:rPr>
        <w:t>2</w:t>
      </w:r>
      <w:r w:rsidR="007E74EC">
        <w:rPr>
          <w:rFonts w:ascii="Calibri" w:hAnsi="Calibri"/>
          <w:sz w:val="32"/>
          <w:szCs w:val="32"/>
        </w:rPr>
        <w:t>4</w:t>
      </w:r>
    </w:p>
    <w:p w14:paraId="150B7EF9" w14:textId="55B9E33A" w:rsidR="00E406CF" w:rsidRDefault="00E406CF" w:rsidP="00605F4B"/>
    <w:p w14:paraId="7512C3C9" w14:textId="77777777" w:rsidR="00876EFC" w:rsidRDefault="00876EFC" w:rsidP="00605F4B"/>
    <w:p w14:paraId="6BEDF219" w14:textId="697DF63A" w:rsidR="00E406CF" w:rsidRDefault="00E406CF" w:rsidP="00605F4B"/>
    <w:p w14:paraId="226DA17E" w14:textId="77777777" w:rsidR="00F551C2" w:rsidRDefault="00F551C2" w:rsidP="00605F4B">
      <w:pPr>
        <w:sectPr w:rsidR="00F551C2" w:rsidSect="009B056C">
          <w:headerReference w:type="default" r:id="rId12"/>
          <w:footerReference w:type="default" r:id="rId13"/>
          <w:footerReference w:type="first" r:id="rId14"/>
          <w:pgSz w:w="12240" w:h="15840" w:code="1"/>
          <w:pgMar w:top="1440" w:right="1440" w:bottom="1440" w:left="1440" w:header="576" w:footer="144" w:gutter="0"/>
          <w:cols w:space="720"/>
          <w:titlePg/>
          <w:docGrid w:linePitch="360"/>
        </w:sectPr>
      </w:pPr>
    </w:p>
    <w:sdt>
      <w:sdtPr>
        <w:rPr>
          <w:rFonts w:asciiTheme="minorHAnsi" w:eastAsia="CenturyGothic" w:hAnsiTheme="minorHAnsi"/>
          <w:color w:val="auto"/>
          <w:spacing w:val="0"/>
          <w:kern w:val="0"/>
          <w:sz w:val="24"/>
          <w:szCs w:val="20"/>
          <w:lang w:bidi="ar-SA"/>
        </w:rPr>
        <w:id w:val="1182828585"/>
        <w:docPartObj>
          <w:docPartGallery w:val="Table of Contents"/>
          <w:docPartUnique/>
        </w:docPartObj>
      </w:sdtPr>
      <w:sdtEndPr/>
      <w:sdtContent>
        <w:p w14:paraId="41C8376F" w14:textId="06AA8AB8" w:rsidR="00624581" w:rsidRPr="00BD2142" w:rsidRDefault="00BD2142" w:rsidP="55E01E47">
          <w:pPr>
            <w:pStyle w:val="TOCHeading"/>
            <w:rPr>
              <w:rFonts w:ascii="Calibri" w:hAnsi="Calibri"/>
              <w:b/>
              <w:color w:val="118FBF"/>
            </w:rPr>
          </w:pPr>
          <w:r w:rsidRPr="55E01E47">
            <w:rPr>
              <w:rFonts w:ascii="Calibri" w:hAnsi="Calibri"/>
              <w:b/>
              <w:color w:val="118FBF"/>
            </w:rPr>
            <w:t>Table of Content</w:t>
          </w:r>
        </w:p>
        <w:p w14:paraId="5A2321C9" w14:textId="02BDAC64" w:rsidR="0001326C" w:rsidRDefault="55E01E47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4"/>
              <w14:ligatures w14:val="standardContextual"/>
            </w:rPr>
          </w:pPr>
          <w:r>
            <w:fldChar w:fldCharType="begin"/>
          </w:r>
          <w:r w:rsidR="00624581">
            <w:instrText>TOC \o "1-3" \h \z \u</w:instrText>
          </w:r>
          <w:r>
            <w:fldChar w:fldCharType="separate"/>
          </w:r>
          <w:hyperlink w:anchor="_Toc163651499" w:history="1">
            <w:r w:rsidR="0001326C" w:rsidRPr="001E7885">
              <w:rPr>
                <w:rStyle w:val="Hyperlink"/>
                <w:rFonts w:ascii="Arial" w:hAnsi="Arial" w:cs="Arial"/>
                <w:noProof/>
              </w:rPr>
              <w:t>What does a restart notification indicate?</w:t>
            </w:r>
            <w:r w:rsidR="0001326C">
              <w:rPr>
                <w:noProof/>
                <w:webHidden/>
              </w:rPr>
              <w:tab/>
            </w:r>
            <w:r w:rsidR="0001326C">
              <w:rPr>
                <w:noProof/>
                <w:webHidden/>
              </w:rPr>
              <w:fldChar w:fldCharType="begin"/>
            </w:r>
            <w:r w:rsidR="0001326C">
              <w:rPr>
                <w:noProof/>
                <w:webHidden/>
              </w:rPr>
              <w:instrText xml:space="preserve"> PAGEREF _Toc163651499 \h </w:instrText>
            </w:r>
            <w:r w:rsidR="0001326C">
              <w:rPr>
                <w:noProof/>
                <w:webHidden/>
              </w:rPr>
            </w:r>
            <w:r w:rsidR="0001326C">
              <w:rPr>
                <w:noProof/>
                <w:webHidden/>
              </w:rPr>
              <w:fldChar w:fldCharType="separate"/>
            </w:r>
            <w:r w:rsidR="0001326C">
              <w:rPr>
                <w:noProof/>
                <w:webHidden/>
              </w:rPr>
              <w:t>3</w:t>
            </w:r>
            <w:r w:rsidR="0001326C">
              <w:rPr>
                <w:noProof/>
                <w:webHidden/>
              </w:rPr>
              <w:fldChar w:fldCharType="end"/>
            </w:r>
          </w:hyperlink>
        </w:p>
        <w:p w14:paraId="10D40479" w14:textId="22E11306" w:rsidR="0001326C" w:rsidRDefault="0001326C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4"/>
              <w14:ligatures w14:val="standardContextual"/>
            </w:rPr>
          </w:pPr>
          <w:hyperlink w:anchor="_Toc163651500" w:history="1">
            <w:r w:rsidRPr="001E7885">
              <w:rPr>
                <w:rStyle w:val="Hyperlink"/>
                <w:rFonts w:ascii="Arial" w:hAnsi="Arial" w:cs="Arial"/>
                <w:noProof/>
              </w:rPr>
              <w:t>Notification Message Duration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_Toc163651500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C5160" w14:textId="5BFBC4FF" w:rsidR="0001326C" w:rsidRDefault="0001326C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4"/>
              <w14:ligatures w14:val="standardContextual"/>
            </w:rPr>
          </w:pPr>
          <w:hyperlink w:anchor="_Toc163651501" w:history="1">
            <w:r w:rsidRPr="001E7885">
              <w:rPr>
                <w:rStyle w:val="Hyperlink"/>
                <w:rFonts w:ascii="Arial" w:hAnsi="Arial" w:cs="Arial"/>
                <w:noProof/>
              </w:rPr>
              <w:t>How restart deferral options 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_Toc163651501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8AAB4A" w14:textId="1398EABA" w:rsidR="0001326C" w:rsidRDefault="0001326C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4"/>
              <w14:ligatures w14:val="standardContextual"/>
            </w:rPr>
          </w:pPr>
          <w:hyperlink w:anchor="_Toc163651502" w:history="1">
            <w:r w:rsidRPr="001E7885">
              <w:rPr>
                <w:rStyle w:val="Hyperlink"/>
                <w:rFonts w:ascii="Arial" w:hAnsi="Arial" w:cs="Arial"/>
                <w:noProof/>
              </w:rPr>
              <w:t>Automatic Deferrals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_Toc163651502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2AA614" w14:textId="39DA0070" w:rsidR="55E01E47" w:rsidRDefault="55E01E47" w:rsidP="55E01E47">
          <w:pPr>
            <w:pStyle w:val="TOC3"/>
            <w:tabs>
              <w:tab w:val="right" w:leader="dot" w:pos="9360"/>
            </w:tabs>
            <w:rPr>
              <w:rStyle w:val="Hyperlink"/>
            </w:rPr>
          </w:pPr>
          <w:r>
            <w:fldChar w:fldCharType="end"/>
          </w:r>
        </w:p>
      </w:sdtContent>
    </w:sdt>
    <w:p w14:paraId="13DBE4DA" w14:textId="00E4FFEC" w:rsidR="007E0D7A" w:rsidRDefault="55E01E47" w:rsidP="005068AA">
      <w:pPr>
        <w:pStyle w:val="NormalWeb"/>
        <w:shd w:val="clear" w:color="auto" w:fill="FFFFFF"/>
        <w:rPr>
          <w:rFonts w:cs="Times New Roman"/>
        </w:rPr>
      </w:pPr>
      <w:r>
        <w:br w:type="page"/>
      </w:r>
    </w:p>
    <w:p w14:paraId="75E735F7" w14:textId="77777777" w:rsidR="007E0D7A" w:rsidRDefault="007E0D7A" w:rsidP="007E0D7A">
      <w:pPr>
        <w:pStyle w:val="Heading2"/>
        <w:shd w:val="clear" w:color="auto" w:fill="FFFFFF"/>
        <w:spacing w:before="0"/>
        <w:rPr>
          <w:rFonts w:ascii="Arial" w:hAnsi="Arial" w:cs="Arial"/>
          <w:color w:val="0C7EA1"/>
          <w:sz w:val="33"/>
          <w:szCs w:val="33"/>
        </w:rPr>
      </w:pPr>
      <w:bookmarkStart w:id="0" w:name="_Toc163651499"/>
      <w:r>
        <w:rPr>
          <w:rFonts w:ascii="Arial" w:hAnsi="Arial" w:cs="Arial"/>
          <w:color w:val="0C7EA1"/>
          <w:sz w:val="33"/>
          <w:szCs w:val="33"/>
        </w:rPr>
        <w:lastRenderedPageBreak/>
        <w:t>What does a restart notification indicate?</w:t>
      </w:r>
      <w:bookmarkEnd w:id="0"/>
    </w:p>
    <w:p w14:paraId="37328543" w14:textId="7766D6EF" w:rsidR="007E0D7A" w:rsidRDefault="007E0D7A" w:rsidP="007E0D7A">
      <w:pPr>
        <w:pStyle w:val="NormalWeb"/>
        <w:shd w:val="clear" w:color="auto" w:fill="FFFFFF"/>
        <w:rPr>
          <w:rFonts w:ascii="Arial" w:hAnsi="Arial" w:cs="Arial"/>
          <w:color w:val="383838"/>
          <w:sz w:val="23"/>
          <w:szCs w:val="23"/>
        </w:rPr>
      </w:pPr>
      <w:r>
        <w:rPr>
          <w:rFonts w:ascii="Arial" w:hAnsi="Arial" w:cs="Arial"/>
          <w:color w:val="383838"/>
          <w:sz w:val="23"/>
          <w:szCs w:val="23"/>
        </w:rPr>
        <w:t xml:space="preserve">In general, the notification informs </w:t>
      </w:r>
      <w:r w:rsidR="006E5758">
        <w:rPr>
          <w:rFonts w:ascii="Arial" w:hAnsi="Arial" w:cs="Arial"/>
          <w:color w:val="383838"/>
          <w:sz w:val="23"/>
          <w:szCs w:val="23"/>
        </w:rPr>
        <w:t xml:space="preserve">you </w:t>
      </w:r>
      <w:r>
        <w:rPr>
          <w:rFonts w:ascii="Arial" w:hAnsi="Arial" w:cs="Arial"/>
          <w:color w:val="383838"/>
          <w:sz w:val="23"/>
          <w:szCs w:val="23"/>
        </w:rPr>
        <w:t>that an update that requires a restart has been installed.</w:t>
      </w:r>
      <w:r w:rsidR="00F759FB">
        <w:rPr>
          <w:rFonts w:ascii="Arial" w:hAnsi="Arial" w:cs="Arial"/>
          <w:color w:val="383838"/>
          <w:sz w:val="23"/>
          <w:szCs w:val="23"/>
        </w:rPr>
        <w:t xml:space="preserve"> </w:t>
      </w:r>
      <w:r>
        <w:rPr>
          <w:rFonts w:ascii="Arial" w:hAnsi="Arial" w:cs="Arial"/>
          <w:color w:val="383838"/>
          <w:sz w:val="23"/>
          <w:szCs w:val="23"/>
        </w:rPr>
        <w:t xml:space="preserve">The restart notification message allows </w:t>
      </w:r>
      <w:r w:rsidR="006E5758">
        <w:rPr>
          <w:rFonts w:ascii="Arial" w:hAnsi="Arial" w:cs="Arial"/>
          <w:color w:val="383838"/>
          <w:sz w:val="23"/>
          <w:szCs w:val="23"/>
        </w:rPr>
        <w:t xml:space="preserve">you </w:t>
      </w:r>
      <w:r>
        <w:rPr>
          <w:rFonts w:ascii="Arial" w:hAnsi="Arial" w:cs="Arial"/>
          <w:color w:val="383838"/>
          <w:sz w:val="23"/>
          <w:szCs w:val="23"/>
        </w:rPr>
        <w:t>to select from the configured deferral times. A menu indicates how many deferrals are allowed and for how long a restart can be deferred. </w:t>
      </w:r>
    </w:p>
    <w:p w14:paraId="282F21A0" w14:textId="38D30180" w:rsidR="007E0D7A" w:rsidRDefault="00C2410D" w:rsidP="007E0D7A">
      <w:pPr>
        <w:rPr>
          <w:rFonts w:ascii="Times New Roman" w:hAnsi="Times New Roman" w:cs="Times New Roman"/>
          <w:szCs w:val="24"/>
        </w:rPr>
      </w:pPr>
      <w:r>
        <w:rPr>
          <w:rFonts w:ascii="Arial" w:hAnsi="Arial" w:cs="Arial"/>
          <w:noProof/>
          <w:color w:val="383838"/>
          <w:sz w:val="23"/>
          <w:szCs w:val="23"/>
          <w:shd w:val="clear" w:color="auto" w:fill="FFFFFF"/>
        </w:rPr>
        <w:drawing>
          <wp:inline distT="0" distB="0" distL="0" distR="0" wp14:anchorId="1403EB18" wp14:editId="755EC292">
            <wp:extent cx="3810000" cy="1724025"/>
            <wp:effectExtent l="0" t="0" r="0" b="9525"/>
            <wp:docPr id="1725482456" name="Picture 3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93980" name="Picture 3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A1B93" w14:textId="4A58FCF5" w:rsidR="005068AA" w:rsidRDefault="005068AA" w:rsidP="007E0D7A">
      <w:pPr>
        <w:rPr>
          <w:rFonts w:ascii="Times New Roman" w:hAnsi="Times New Roman" w:cs="Times New Roman"/>
          <w:szCs w:val="24"/>
        </w:rPr>
      </w:pPr>
      <w:r>
        <w:rPr>
          <w:rFonts w:cstheme="minorBidi"/>
          <w:i/>
          <w:iCs/>
          <w:sz w:val="18"/>
          <w:szCs w:val="18"/>
        </w:rPr>
        <w:t xml:space="preserve">Figure 01. </w:t>
      </w:r>
      <w:r>
        <w:rPr>
          <w:rFonts w:cstheme="minorBidi"/>
          <w:i/>
          <w:iCs/>
          <w:sz w:val="18"/>
          <w:szCs w:val="18"/>
        </w:rPr>
        <w:t>Restart</w:t>
      </w:r>
      <w:r w:rsidR="006347D5">
        <w:rPr>
          <w:rFonts w:cstheme="minorBidi"/>
          <w:i/>
          <w:iCs/>
          <w:sz w:val="18"/>
          <w:szCs w:val="18"/>
        </w:rPr>
        <w:t xml:space="preserve"> Notification Window</w:t>
      </w:r>
    </w:p>
    <w:p w14:paraId="3329B923" w14:textId="25F6B350" w:rsidR="007E0D7A" w:rsidRDefault="007E0D7A" w:rsidP="007E0D7A">
      <w:pPr>
        <w:pStyle w:val="NormalWeb"/>
        <w:shd w:val="clear" w:color="auto" w:fill="FFFFFF"/>
        <w:rPr>
          <w:rFonts w:ascii="Arial" w:hAnsi="Arial" w:cs="Arial"/>
          <w:color w:val="383838"/>
          <w:sz w:val="23"/>
          <w:szCs w:val="23"/>
        </w:rPr>
      </w:pPr>
      <w:r>
        <w:rPr>
          <w:rFonts w:ascii="Arial" w:hAnsi="Arial" w:cs="Arial"/>
          <w:color w:val="383838"/>
          <w:sz w:val="23"/>
          <w:szCs w:val="23"/>
        </w:rPr>
        <w:t xml:space="preserve">The deferral options are 1 hour, </w:t>
      </w:r>
      <w:r w:rsidR="00411CBE">
        <w:rPr>
          <w:rFonts w:ascii="Arial" w:hAnsi="Arial" w:cs="Arial"/>
          <w:color w:val="383838"/>
          <w:sz w:val="23"/>
          <w:szCs w:val="23"/>
        </w:rPr>
        <w:t>8</w:t>
      </w:r>
      <w:r>
        <w:rPr>
          <w:rFonts w:ascii="Arial" w:hAnsi="Arial" w:cs="Arial"/>
          <w:color w:val="383838"/>
          <w:sz w:val="23"/>
          <w:szCs w:val="23"/>
        </w:rPr>
        <w:t xml:space="preserve"> hours, and </w:t>
      </w:r>
      <w:r w:rsidR="00411CBE">
        <w:rPr>
          <w:rFonts w:ascii="Arial" w:hAnsi="Arial" w:cs="Arial"/>
          <w:color w:val="383838"/>
          <w:sz w:val="23"/>
          <w:szCs w:val="23"/>
        </w:rPr>
        <w:t>24</w:t>
      </w:r>
      <w:r>
        <w:rPr>
          <w:rFonts w:ascii="Arial" w:hAnsi="Arial" w:cs="Arial"/>
          <w:color w:val="383838"/>
          <w:sz w:val="23"/>
          <w:szCs w:val="23"/>
        </w:rPr>
        <w:t xml:space="preserve"> hours and the number of times you can select from the available hours is 6 times. </w:t>
      </w:r>
    </w:p>
    <w:p w14:paraId="62B04E87" w14:textId="56C64BB0" w:rsidR="007E0D7A" w:rsidRPr="00473426" w:rsidRDefault="007E0D7A" w:rsidP="007E0D7A">
      <w:pPr>
        <w:pStyle w:val="NormalWeb"/>
        <w:shd w:val="clear" w:color="auto" w:fill="FFFFFF"/>
        <w:rPr>
          <w:rFonts w:ascii="Arial" w:hAnsi="Arial" w:cs="Arial"/>
          <w:i/>
          <w:iCs/>
          <w:color w:val="383838"/>
          <w:sz w:val="23"/>
          <w:szCs w:val="23"/>
        </w:rPr>
      </w:pPr>
      <w:r w:rsidRPr="00473426">
        <w:rPr>
          <w:rFonts w:ascii="Arial" w:hAnsi="Arial" w:cs="Arial"/>
          <w:i/>
          <w:iCs/>
          <w:color w:val="383838"/>
          <w:sz w:val="23"/>
          <w:szCs w:val="23"/>
        </w:rPr>
        <w:t xml:space="preserve">For the example shown, if the number of deferrals is set to </w:t>
      </w:r>
      <w:r w:rsidR="007067A9" w:rsidRPr="00473426">
        <w:rPr>
          <w:rFonts w:ascii="Arial" w:hAnsi="Arial" w:cs="Arial"/>
          <w:i/>
          <w:iCs/>
          <w:color w:val="383838"/>
          <w:sz w:val="23"/>
          <w:szCs w:val="23"/>
        </w:rPr>
        <w:t>6</w:t>
      </w:r>
      <w:r w:rsidRPr="00473426">
        <w:rPr>
          <w:rFonts w:ascii="Arial" w:hAnsi="Arial" w:cs="Arial"/>
          <w:i/>
          <w:iCs/>
          <w:color w:val="383838"/>
          <w:sz w:val="23"/>
          <w:szCs w:val="23"/>
        </w:rPr>
        <w:t xml:space="preserve"> then when the message appears the first time, you could select to defer </w:t>
      </w:r>
      <w:r w:rsidR="007067A9" w:rsidRPr="00473426">
        <w:rPr>
          <w:rFonts w:ascii="Arial" w:hAnsi="Arial" w:cs="Arial"/>
          <w:i/>
          <w:iCs/>
          <w:color w:val="383838"/>
          <w:sz w:val="23"/>
          <w:szCs w:val="23"/>
        </w:rPr>
        <w:t>8</w:t>
      </w:r>
      <w:r w:rsidRPr="00473426">
        <w:rPr>
          <w:rFonts w:ascii="Arial" w:hAnsi="Arial" w:cs="Arial"/>
          <w:i/>
          <w:iCs/>
          <w:color w:val="383838"/>
          <w:sz w:val="23"/>
          <w:szCs w:val="23"/>
        </w:rPr>
        <w:t xml:space="preserve"> hours before the restart notification appears for the second time. Then you can decide if you need </w:t>
      </w:r>
      <w:r w:rsidR="007067A9" w:rsidRPr="00473426">
        <w:rPr>
          <w:rFonts w:ascii="Arial" w:hAnsi="Arial" w:cs="Arial"/>
          <w:i/>
          <w:iCs/>
          <w:color w:val="383838"/>
          <w:sz w:val="23"/>
          <w:szCs w:val="23"/>
        </w:rPr>
        <w:t xml:space="preserve">up to </w:t>
      </w:r>
      <w:r w:rsidR="00473426" w:rsidRPr="00473426">
        <w:rPr>
          <w:rFonts w:ascii="Arial" w:hAnsi="Arial" w:cs="Arial"/>
          <w:i/>
          <w:iCs/>
          <w:color w:val="383838"/>
          <w:sz w:val="23"/>
          <w:szCs w:val="23"/>
        </w:rPr>
        <w:t>5</w:t>
      </w:r>
      <w:r w:rsidRPr="00473426">
        <w:rPr>
          <w:rFonts w:ascii="Arial" w:hAnsi="Arial" w:cs="Arial"/>
          <w:i/>
          <w:iCs/>
          <w:color w:val="383838"/>
          <w:sz w:val="23"/>
          <w:szCs w:val="23"/>
        </w:rPr>
        <w:t xml:space="preserve"> more deferral before you want the device to restart. When the notification appears for the </w:t>
      </w:r>
      <w:r w:rsidR="00473426" w:rsidRPr="00473426">
        <w:rPr>
          <w:rFonts w:ascii="Arial" w:hAnsi="Arial" w:cs="Arial"/>
          <w:i/>
          <w:iCs/>
          <w:color w:val="383838"/>
          <w:sz w:val="23"/>
          <w:szCs w:val="23"/>
        </w:rPr>
        <w:t>sixth</w:t>
      </w:r>
      <w:r w:rsidRPr="00473426">
        <w:rPr>
          <w:rFonts w:ascii="Arial" w:hAnsi="Arial" w:cs="Arial"/>
          <w:i/>
          <w:iCs/>
          <w:color w:val="383838"/>
          <w:sz w:val="23"/>
          <w:szCs w:val="23"/>
        </w:rPr>
        <w:t xml:space="preserve"> time, the only option available is to select </w:t>
      </w:r>
      <w:r w:rsidRPr="00473426">
        <w:rPr>
          <w:rStyle w:val="Strong"/>
          <w:rFonts w:ascii="Arial" w:hAnsi="Arial" w:cs="Arial"/>
          <w:i/>
          <w:iCs/>
          <w:color w:val="383838"/>
          <w:sz w:val="23"/>
          <w:szCs w:val="23"/>
        </w:rPr>
        <w:t>Reboot Now</w:t>
      </w:r>
      <w:r w:rsidRPr="00473426">
        <w:rPr>
          <w:rFonts w:ascii="Arial" w:hAnsi="Arial" w:cs="Arial"/>
          <w:i/>
          <w:iCs/>
          <w:color w:val="383838"/>
          <w:sz w:val="23"/>
          <w:szCs w:val="23"/>
        </w:rPr>
        <w:t>. If you just ignore this message, the system restarts automatically after 15 minutes.</w:t>
      </w:r>
    </w:p>
    <w:p w14:paraId="20C17094" w14:textId="2470E53D" w:rsidR="007E0D7A" w:rsidRDefault="007E0D7A" w:rsidP="007E0D7A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Style w:val="Strong"/>
          <w:rFonts w:ascii="Arial" w:hAnsi="Arial" w:cs="Arial"/>
          <w:color w:val="333333"/>
          <w:sz w:val="23"/>
          <w:szCs w:val="23"/>
        </w:rPr>
        <w:t>Note</w:t>
      </w:r>
      <w:r>
        <w:rPr>
          <w:rFonts w:ascii="Arial" w:hAnsi="Arial" w:cs="Arial"/>
          <w:color w:val="333333"/>
          <w:sz w:val="23"/>
          <w:szCs w:val="23"/>
        </w:rPr>
        <w:t>: Five minutes prior to a restart, the system sends a final notification warning.</w:t>
      </w:r>
    </w:p>
    <w:p w14:paraId="294F261F" w14:textId="77777777" w:rsidR="00906888" w:rsidRDefault="00906888" w:rsidP="007E0D7A">
      <w:pPr>
        <w:pStyle w:val="Heading2"/>
        <w:shd w:val="clear" w:color="auto" w:fill="FFFFFF"/>
        <w:spacing w:before="0"/>
        <w:rPr>
          <w:rFonts w:ascii="Arial" w:hAnsi="Arial" w:cs="Arial"/>
          <w:color w:val="0C7EA1"/>
          <w:sz w:val="33"/>
          <w:szCs w:val="33"/>
        </w:rPr>
      </w:pPr>
    </w:p>
    <w:p w14:paraId="253D6F40" w14:textId="1C39BA1E" w:rsidR="007E0D7A" w:rsidRDefault="007E0D7A" w:rsidP="007E0D7A">
      <w:pPr>
        <w:pStyle w:val="Heading2"/>
        <w:shd w:val="clear" w:color="auto" w:fill="FFFFFF"/>
        <w:spacing w:before="0"/>
        <w:rPr>
          <w:rFonts w:ascii="Arial" w:hAnsi="Arial" w:cs="Arial"/>
          <w:color w:val="0C7EA1"/>
          <w:sz w:val="33"/>
          <w:szCs w:val="33"/>
        </w:rPr>
      </w:pPr>
      <w:bookmarkStart w:id="1" w:name="_Toc163651500"/>
      <w:r>
        <w:rPr>
          <w:rFonts w:ascii="Arial" w:hAnsi="Arial" w:cs="Arial"/>
          <w:color w:val="0C7EA1"/>
          <w:sz w:val="33"/>
          <w:szCs w:val="33"/>
        </w:rPr>
        <w:t xml:space="preserve">Notification </w:t>
      </w:r>
      <w:r w:rsidR="000C0065">
        <w:rPr>
          <w:rFonts w:ascii="Arial" w:hAnsi="Arial" w:cs="Arial"/>
          <w:color w:val="0C7EA1"/>
          <w:sz w:val="33"/>
          <w:szCs w:val="33"/>
        </w:rPr>
        <w:t xml:space="preserve">Message </w:t>
      </w:r>
      <w:r>
        <w:rPr>
          <w:rFonts w:ascii="Arial" w:hAnsi="Arial" w:cs="Arial"/>
          <w:color w:val="0C7EA1"/>
          <w:sz w:val="33"/>
          <w:szCs w:val="33"/>
        </w:rPr>
        <w:t>Duration</w:t>
      </w:r>
      <w:bookmarkEnd w:id="1"/>
    </w:p>
    <w:p w14:paraId="40E1BD1F" w14:textId="77777777" w:rsidR="007E0D7A" w:rsidRDefault="007E0D7A" w:rsidP="007E0D7A">
      <w:pPr>
        <w:pStyle w:val="NormalWeb"/>
        <w:shd w:val="clear" w:color="auto" w:fill="FFFFFF"/>
        <w:rPr>
          <w:rFonts w:ascii="Arial" w:hAnsi="Arial" w:cs="Arial"/>
          <w:color w:val="383838"/>
          <w:sz w:val="23"/>
          <w:szCs w:val="23"/>
        </w:rPr>
      </w:pPr>
      <w:r>
        <w:rPr>
          <w:rFonts w:ascii="Arial" w:hAnsi="Arial" w:cs="Arial"/>
          <w:color w:val="383838"/>
          <w:sz w:val="23"/>
          <w:szCs w:val="23"/>
        </w:rPr>
        <w:t>The notification duration is the amount of time a notification message is displayed to the user.</w:t>
      </w:r>
    </w:p>
    <w:p w14:paraId="2F21240E" w14:textId="0D55D633" w:rsidR="007E0D7A" w:rsidRDefault="007E0D7A" w:rsidP="007E0D7A">
      <w:pPr>
        <w:pStyle w:val="NormalWeb"/>
        <w:numPr>
          <w:ilvl w:val="0"/>
          <w:numId w:val="40"/>
        </w:numPr>
        <w:shd w:val="clear" w:color="auto" w:fill="FFFFFF"/>
        <w:spacing w:line="240" w:lineRule="auto"/>
        <w:ind w:left="1020"/>
        <w:rPr>
          <w:rFonts w:ascii="Arial" w:hAnsi="Arial" w:cs="Arial"/>
          <w:color w:val="383838"/>
          <w:sz w:val="23"/>
          <w:szCs w:val="23"/>
        </w:rPr>
      </w:pPr>
      <w:r>
        <w:rPr>
          <w:rFonts w:ascii="Arial" w:hAnsi="Arial" w:cs="Arial"/>
          <w:color w:val="383838"/>
          <w:sz w:val="23"/>
          <w:szCs w:val="23"/>
        </w:rPr>
        <w:t xml:space="preserve">The notification duration is </w:t>
      </w:r>
      <w:r w:rsidR="00DE2981">
        <w:rPr>
          <w:rFonts w:ascii="Arial" w:hAnsi="Arial" w:cs="Arial"/>
          <w:color w:val="383838"/>
          <w:sz w:val="23"/>
          <w:szCs w:val="23"/>
        </w:rPr>
        <w:t>60</w:t>
      </w:r>
      <w:r>
        <w:rPr>
          <w:rFonts w:ascii="Arial" w:hAnsi="Arial" w:cs="Arial"/>
          <w:color w:val="383838"/>
          <w:sz w:val="23"/>
          <w:szCs w:val="23"/>
        </w:rPr>
        <w:t xml:space="preserve"> minutes.</w:t>
      </w:r>
    </w:p>
    <w:p w14:paraId="7C03E530" w14:textId="73121B85" w:rsidR="007E0D7A" w:rsidRDefault="007E0D7A" w:rsidP="007E0D7A">
      <w:pPr>
        <w:rPr>
          <w:rFonts w:ascii="Times New Roman" w:hAnsi="Times New Roman" w:cs="Times New Roman"/>
          <w:szCs w:val="24"/>
        </w:rPr>
      </w:pPr>
      <w:r>
        <w:rPr>
          <w:rFonts w:ascii="Arial" w:hAnsi="Arial" w:cs="Arial"/>
          <w:noProof/>
          <w:color w:val="383838"/>
          <w:sz w:val="23"/>
          <w:szCs w:val="23"/>
          <w:shd w:val="clear" w:color="auto" w:fill="FFFFFF"/>
        </w:rPr>
        <w:lastRenderedPageBreak/>
        <w:drawing>
          <wp:inline distT="0" distB="0" distL="0" distR="0" wp14:anchorId="5977FCAD" wp14:editId="5C3186ED">
            <wp:extent cx="4714875" cy="590550"/>
            <wp:effectExtent l="0" t="0" r="9525" b="0"/>
            <wp:docPr id="1996418009" name="Picture 1" descr="A blue rectangular object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18009" name="Picture 1" descr="A blue rectangular object with white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2DB12" w14:textId="48A1E29A" w:rsidR="0001326C" w:rsidRDefault="0001326C" w:rsidP="0001326C">
      <w:pPr>
        <w:rPr>
          <w:rFonts w:ascii="Times New Roman" w:hAnsi="Times New Roman" w:cs="Times New Roman"/>
          <w:szCs w:val="24"/>
        </w:rPr>
      </w:pPr>
      <w:r>
        <w:rPr>
          <w:rFonts w:cstheme="minorBidi"/>
          <w:i/>
          <w:iCs/>
          <w:sz w:val="18"/>
          <w:szCs w:val="18"/>
        </w:rPr>
        <w:t>Figure 0</w:t>
      </w:r>
      <w:r>
        <w:rPr>
          <w:rFonts w:cstheme="minorBidi"/>
          <w:i/>
          <w:iCs/>
          <w:sz w:val="18"/>
          <w:szCs w:val="18"/>
        </w:rPr>
        <w:t>2</w:t>
      </w:r>
      <w:r>
        <w:rPr>
          <w:rFonts w:cstheme="minorBidi"/>
          <w:i/>
          <w:iCs/>
          <w:sz w:val="18"/>
          <w:szCs w:val="18"/>
        </w:rPr>
        <w:t xml:space="preserve">. Notification </w:t>
      </w:r>
      <w:r>
        <w:rPr>
          <w:rFonts w:cstheme="minorBidi"/>
          <w:i/>
          <w:iCs/>
          <w:sz w:val="18"/>
          <w:szCs w:val="18"/>
        </w:rPr>
        <w:t xml:space="preserve">Duration </w:t>
      </w:r>
      <w:r>
        <w:rPr>
          <w:rFonts w:cstheme="minorBidi"/>
          <w:i/>
          <w:iCs/>
          <w:sz w:val="18"/>
          <w:szCs w:val="18"/>
        </w:rPr>
        <w:t>Window</w:t>
      </w:r>
    </w:p>
    <w:p w14:paraId="548509E1" w14:textId="77777777" w:rsidR="0001326C" w:rsidRDefault="0001326C" w:rsidP="007E0D7A">
      <w:pPr>
        <w:rPr>
          <w:rFonts w:ascii="Times New Roman" w:hAnsi="Times New Roman" w:cs="Times New Roman"/>
          <w:szCs w:val="24"/>
        </w:rPr>
      </w:pPr>
    </w:p>
    <w:p w14:paraId="0BDB1427" w14:textId="77777777" w:rsidR="007E0D7A" w:rsidRDefault="007E0D7A" w:rsidP="007E0D7A">
      <w:pPr>
        <w:pStyle w:val="Heading2"/>
        <w:shd w:val="clear" w:color="auto" w:fill="FFFFFF"/>
        <w:spacing w:before="0"/>
        <w:rPr>
          <w:rFonts w:ascii="Arial" w:hAnsi="Arial" w:cs="Arial"/>
          <w:color w:val="0C7EA1"/>
          <w:sz w:val="33"/>
          <w:szCs w:val="33"/>
        </w:rPr>
      </w:pPr>
      <w:bookmarkStart w:id="2" w:name="_Toc163651501"/>
      <w:r>
        <w:rPr>
          <w:rFonts w:ascii="Arial" w:hAnsi="Arial" w:cs="Arial"/>
          <w:color w:val="0C7EA1"/>
          <w:sz w:val="33"/>
          <w:szCs w:val="33"/>
        </w:rPr>
        <w:t>How restart deferral options work</w:t>
      </w:r>
      <w:bookmarkEnd w:id="2"/>
    </w:p>
    <w:p w14:paraId="6EA0CFDE" w14:textId="0AB37537" w:rsidR="007E0D7A" w:rsidRDefault="007E0D7A" w:rsidP="007E0D7A">
      <w:pPr>
        <w:pStyle w:val="NormalWeb"/>
        <w:shd w:val="clear" w:color="auto" w:fill="FFFFFF"/>
        <w:rPr>
          <w:rFonts w:ascii="Arial" w:hAnsi="Arial" w:cs="Arial"/>
          <w:color w:val="383838"/>
          <w:sz w:val="23"/>
          <w:szCs w:val="23"/>
        </w:rPr>
      </w:pPr>
      <w:r>
        <w:rPr>
          <w:rFonts w:ascii="Arial" w:hAnsi="Arial" w:cs="Arial"/>
          <w:color w:val="383838"/>
          <w:sz w:val="23"/>
          <w:szCs w:val="23"/>
        </w:rPr>
        <w:t xml:space="preserve">Deferrals are the action </w:t>
      </w:r>
      <w:r w:rsidR="00AB038B">
        <w:rPr>
          <w:rFonts w:ascii="Arial" w:hAnsi="Arial" w:cs="Arial"/>
          <w:color w:val="383838"/>
          <w:sz w:val="23"/>
          <w:szCs w:val="23"/>
        </w:rPr>
        <w:t>of</w:t>
      </w:r>
      <w:r>
        <w:rPr>
          <w:rFonts w:ascii="Arial" w:hAnsi="Arial" w:cs="Arial"/>
          <w:color w:val="383838"/>
          <w:sz w:val="23"/>
          <w:szCs w:val="23"/>
        </w:rPr>
        <w:t xml:space="preserve"> delaying a restart according to the configured deferral settings. After the restart deferral maximum is reached, the system will show only a "Reboot Now" or “Now” option and it will restart in 15 minutes if the message is closed or is not interacted with.</w:t>
      </w:r>
    </w:p>
    <w:p w14:paraId="2A535E3A" w14:textId="23607483" w:rsidR="007E0D7A" w:rsidRDefault="007E0D7A" w:rsidP="007E0D7A">
      <w:pPr>
        <w:pStyle w:val="NormalWeb"/>
        <w:shd w:val="clear" w:color="auto" w:fill="FFFFFF"/>
        <w:rPr>
          <w:rFonts w:ascii="Arial" w:hAnsi="Arial" w:cs="Arial"/>
          <w:color w:val="383838"/>
          <w:sz w:val="23"/>
          <w:szCs w:val="23"/>
        </w:rPr>
      </w:pPr>
      <w:r>
        <w:rPr>
          <w:rFonts w:ascii="Arial" w:hAnsi="Arial" w:cs="Arial"/>
          <w:color w:val="383838"/>
          <w:sz w:val="23"/>
          <w:szCs w:val="23"/>
        </w:rPr>
        <w:t xml:space="preserve">If </w:t>
      </w:r>
      <w:r w:rsidR="00E0527F">
        <w:rPr>
          <w:rFonts w:ascii="Arial" w:hAnsi="Arial" w:cs="Arial"/>
          <w:color w:val="383838"/>
          <w:sz w:val="23"/>
          <w:szCs w:val="23"/>
        </w:rPr>
        <w:t>you</w:t>
      </w:r>
      <w:r>
        <w:rPr>
          <w:rFonts w:ascii="Arial" w:hAnsi="Arial" w:cs="Arial"/>
          <w:color w:val="383838"/>
          <w:sz w:val="23"/>
          <w:szCs w:val="23"/>
        </w:rPr>
        <w:t xml:space="preserve"> click the "Reboot Now" or “Now” option, the restart process is initiated, and the patch completes installation.</w:t>
      </w:r>
    </w:p>
    <w:p w14:paraId="5B52A42C" w14:textId="73BA99CF" w:rsidR="007E0D7A" w:rsidRDefault="007E0D7A" w:rsidP="007E0D7A">
      <w:pPr>
        <w:pStyle w:val="NormalWeb"/>
        <w:shd w:val="clear" w:color="auto" w:fill="FFFFFF"/>
        <w:rPr>
          <w:rFonts w:ascii="Arial" w:hAnsi="Arial" w:cs="Arial"/>
          <w:color w:val="383838"/>
          <w:sz w:val="23"/>
          <w:szCs w:val="23"/>
        </w:rPr>
      </w:pPr>
      <w:r>
        <w:rPr>
          <w:rStyle w:val="Strong"/>
          <w:rFonts w:ascii="Arial" w:hAnsi="Arial" w:cs="Arial"/>
          <w:color w:val="383838"/>
          <w:sz w:val="23"/>
          <w:szCs w:val="23"/>
        </w:rPr>
        <w:t>Note</w:t>
      </w:r>
      <w:r>
        <w:rPr>
          <w:rFonts w:ascii="Arial" w:hAnsi="Arial" w:cs="Arial"/>
          <w:color w:val="383838"/>
          <w:sz w:val="23"/>
          <w:szCs w:val="23"/>
        </w:rPr>
        <w:t xml:space="preserve">: The system will still send a five-minute warning notification to </w:t>
      </w:r>
      <w:r w:rsidR="00E0527F">
        <w:rPr>
          <w:rFonts w:ascii="Arial" w:hAnsi="Arial" w:cs="Arial"/>
          <w:color w:val="383838"/>
          <w:sz w:val="23"/>
          <w:szCs w:val="23"/>
        </w:rPr>
        <w:t>you if you</w:t>
      </w:r>
      <w:r>
        <w:rPr>
          <w:rFonts w:ascii="Arial" w:hAnsi="Arial" w:cs="Arial"/>
          <w:color w:val="383838"/>
          <w:sz w:val="23"/>
          <w:szCs w:val="23"/>
        </w:rPr>
        <w:t xml:space="preserve"> have no restart deferrals remaining. </w:t>
      </w:r>
    </w:p>
    <w:p w14:paraId="0C71024E" w14:textId="2D9D1D63" w:rsidR="007E0D7A" w:rsidRDefault="00AB038B" w:rsidP="007E0D7A">
      <w:pPr>
        <w:pStyle w:val="Heading2"/>
        <w:shd w:val="clear" w:color="auto" w:fill="FFFFFF"/>
        <w:spacing w:before="0"/>
        <w:rPr>
          <w:rFonts w:ascii="Arial" w:hAnsi="Arial" w:cs="Arial"/>
          <w:color w:val="0C7EA1"/>
          <w:sz w:val="33"/>
          <w:szCs w:val="33"/>
        </w:rPr>
      </w:pPr>
      <w:bookmarkStart w:id="3" w:name="_Toc163651502"/>
      <w:r>
        <w:rPr>
          <w:rFonts w:ascii="Arial" w:hAnsi="Arial" w:cs="Arial"/>
          <w:color w:val="0C7EA1"/>
          <w:sz w:val="33"/>
          <w:szCs w:val="33"/>
        </w:rPr>
        <w:t>A</w:t>
      </w:r>
      <w:r w:rsidR="007E0D7A">
        <w:rPr>
          <w:rFonts w:ascii="Arial" w:hAnsi="Arial" w:cs="Arial"/>
          <w:color w:val="0C7EA1"/>
          <w:sz w:val="33"/>
          <w:szCs w:val="33"/>
        </w:rPr>
        <w:t xml:space="preserve">utomatic </w:t>
      </w:r>
      <w:r>
        <w:rPr>
          <w:rFonts w:ascii="Arial" w:hAnsi="Arial" w:cs="Arial"/>
          <w:color w:val="0C7EA1"/>
          <w:sz w:val="33"/>
          <w:szCs w:val="33"/>
        </w:rPr>
        <w:t>D</w:t>
      </w:r>
      <w:r w:rsidR="007E0D7A">
        <w:rPr>
          <w:rFonts w:ascii="Arial" w:hAnsi="Arial" w:cs="Arial"/>
          <w:color w:val="0C7EA1"/>
          <w:sz w:val="33"/>
          <w:szCs w:val="33"/>
        </w:rPr>
        <w:t>eferrals</w:t>
      </w:r>
      <w:bookmarkEnd w:id="3"/>
    </w:p>
    <w:p w14:paraId="66722767" w14:textId="2C32E226" w:rsidR="007E0D7A" w:rsidRDefault="007E0D7A" w:rsidP="007E0D7A">
      <w:pPr>
        <w:pStyle w:val="NormalWeb"/>
        <w:shd w:val="clear" w:color="auto" w:fill="FFFFFF"/>
        <w:rPr>
          <w:rFonts w:ascii="Arial" w:hAnsi="Arial" w:cs="Arial"/>
          <w:color w:val="383838"/>
          <w:sz w:val="23"/>
          <w:szCs w:val="23"/>
        </w:rPr>
      </w:pPr>
      <w:r>
        <w:rPr>
          <w:rFonts w:ascii="Arial" w:hAnsi="Arial" w:cs="Arial"/>
          <w:color w:val="383838"/>
          <w:sz w:val="23"/>
          <w:szCs w:val="23"/>
        </w:rPr>
        <w:t xml:space="preserve">You can decide to not acknowledge the restart notification. When you </w:t>
      </w:r>
      <w:r w:rsidR="00904EA1">
        <w:rPr>
          <w:rFonts w:ascii="Arial" w:hAnsi="Arial" w:cs="Arial"/>
          <w:color w:val="383838"/>
          <w:sz w:val="23"/>
          <w:szCs w:val="23"/>
        </w:rPr>
        <w:t>do not acknowledge a</w:t>
      </w:r>
      <w:r>
        <w:rPr>
          <w:rFonts w:ascii="Arial" w:hAnsi="Arial" w:cs="Arial"/>
          <w:color w:val="383838"/>
          <w:sz w:val="23"/>
          <w:szCs w:val="23"/>
        </w:rPr>
        <w:t xml:space="preserve">ny notification that is present for longer than the </w:t>
      </w:r>
      <w:r w:rsidR="00904EA1">
        <w:rPr>
          <w:rFonts w:ascii="Arial" w:hAnsi="Arial" w:cs="Arial"/>
          <w:color w:val="383838"/>
          <w:sz w:val="23"/>
          <w:szCs w:val="23"/>
        </w:rPr>
        <w:t xml:space="preserve">60 minute </w:t>
      </w:r>
      <w:r>
        <w:rPr>
          <w:rFonts w:ascii="Arial" w:hAnsi="Arial" w:cs="Arial"/>
          <w:color w:val="383838"/>
          <w:sz w:val="23"/>
          <w:szCs w:val="23"/>
        </w:rPr>
        <w:t>notification duration</w:t>
      </w:r>
      <w:r w:rsidR="00904EA1">
        <w:rPr>
          <w:rFonts w:ascii="Arial" w:hAnsi="Arial" w:cs="Arial"/>
          <w:color w:val="383838"/>
          <w:sz w:val="23"/>
          <w:szCs w:val="23"/>
        </w:rPr>
        <w:t>, it</w:t>
      </w:r>
      <w:r>
        <w:rPr>
          <w:rFonts w:ascii="Arial" w:hAnsi="Arial" w:cs="Arial"/>
          <w:color w:val="383838"/>
          <w:sz w:val="23"/>
          <w:szCs w:val="23"/>
        </w:rPr>
        <w:t xml:space="preserve"> is automatically deferred for the maximum deferral time option</w:t>
      </w:r>
      <w:r w:rsidR="00904EA1">
        <w:rPr>
          <w:rFonts w:ascii="Arial" w:hAnsi="Arial" w:cs="Arial"/>
          <w:color w:val="383838"/>
          <w:sz w:val="23"/>
          <w:szCs w:val="23"/>
        </w:rPr>
        <w:t xml:space="preserve"> (24 hours)</w:t>
      </w:r>
      <w:r>
        <w:rPr>
          <w:rFonts w:ascii="Arial" w:hAnsi="Arial" w:cs="Arial"/>
          <w:color w:val="383838"/>
          <w:sz w:val="23"/>
          <w:szCs w:val="23"/>
        </w:rPr>
        <w:t xml:space="preserve">. This also counts as one of the allowed number of deferrals. </w:t>
      </w:r>
    </w:p>
    <w:sectPr w:rsidR="007E0D7A" w:rsidSect="009B056C">
      <w:headerReference w:type="first" r:id="rId17"/>
      <w:footerReference w:type="first" r:id="rId18"/>
      <w:pgSz w:w="12240" w:h="15840" w:code="1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1EA6A" w14:textId="77777777" w:rsidR="009B056C" w:rsidRDefault="009B056C" w:rsidP="00605F4B">
      <w:r>
        <w:separator/>
      </w:r>
    </w:p>
  </w:endnote>
  <w:endnote w:type="continuationSeparator" w:id="0">
    <w:p w14:paraId="6B4894A7" w14:textId="77777777" w:rsidR="009B056C" w:rsidRDefault="009B056C" w:rsidP="00605F4B">
      <w:r>
        <w:continuationSeparator/>
      </w:r>
    </w:p>
  </w:endnote>
  <w:endnote w:type="continuationNotice" w:id="1">
    <w:p w14:paraId="59C0E328" w14:textId="77777777" w:rsidR="009B056C" w:rsidRDefault="009B056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Gothic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49" w:type="pct"/>
      <w:tblInd w:w="-82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87"/>
      <w:gridCol w:w="3486"/>
      <w:gridCol w:w="3486"/>
      <w:gridCol w:w="3486"/>
    </w:tblGrid>
    <w:tr w:rsidR="00F922AA" w:rsidRPr="00526760" w14:paraId="6C03F78F" w14:textId="77777777" w:rsidTr="00A7469F">
      <w:trPr>
        <w:trHeight w:val="163"/>
      </w:trPr>
      <w:tc>
        <w:tcPr>
          <w:tcW w:w="3487" w:type="dxa"/>
          <w:shd w:val="clear" w:color="auto" w:fill="auto"/>
          <w:tcMar>
            <w:top w:w="144" w:type="dxa"/>
            <w:left w:w="115" w:type="dxa"/>
            <w:right w:w="115" w:type="dxa"/>
          </w:tcMar>
          <w:vAlign w:val="center"/>
        </w:tcPr>
        <w:p w14:paraId="189CE7CA" w14:textId="2C0B4BDE" w:rsidR="00F922AA" w:rsidRPr="00626EE0" w:rsidRDefault="00F922AA" w:rsidP="00F922AA">
          <w:pPr>
            <w:pStyle w:val="Footerleft"/>
            <w:rPr>
              <w:rFonts w:ascii="Calibri" w:hAnsi="Calibri"/>
            </w:rPr>
          </w:pPr>
          <w:r w:rsidRPr="00626EE0">
            <w:rPr>
              <w:rFonts w:ascii="Calibri" w:hAnsi="Calibri"/>
            </w:rPr>
            <w:t xml:space="preserve">Page </w:t>
          </w:r>
          <w:r w:rsidRPr="00626EE0">
            <w:rPr>
              <w:rFonts w:ascii="Calibri" w:hAnsi="Calibri"/>
            </w:rPr>
            <w:fldChar w:fldCharType="begin"/>
          </w:r>
          <w:r w:rsidRPr="00626EE0">
            <w:rPr>
              <w:rFonts w:ascii="Calibri" w:hAnsi="Calibri"/>
            </w:rPr>
            <w:instrText xml:space="preserve"> PAGE   \* MERGEFORMAT </w:instrText>
          </w:r>
          <w:r w:rsidRPr="00626EE0">
            <w:rPr>
              <w:rFonts w:ascii="Calibri" w:hAnsi="Calibri"/>
            </w:rPr>
            <w:fldChar w:fldCharType="separate"/>
          </w:r>
          <w:r>
            <w:rPr>
              <w:rFonts w:ascii="Calibri" w:hAnsi="Calibri"/>
              <w:noProof/>
            </w:rPr>
            <w:t>2</w:t>
          </w:r>
          <w:r w:rsidRPr="00626EE0">
            <w:rPr>
              <w:rFonts w:ascii="Calibri" w:hAnsi="Calibri"/>
              <w:noProof/>
            </w:rPr>
            <w:fldChar w:fldCharType="end"/>
          </w:r>
          <w:r w:rsidRPr="00626EE0">
            <w:rPr>
              <w:rFonts w:ascii="Calibri" w:hAnsi="Calibri"/>
              <w:noProof/>
            </w:rPr>
            <w:t xml:space="preserve"> | </w:t>
          </w:r>
          <w:r w:rsidR="00C0546E">
            <w:rPr>
              <w:rFonts w:ascii="Calibri" w:hAnsi="Calibri"/>
              <w:color w:val="118FBF"/>
            </w:rPr>
            <w:t>Automox Update Procedures</w:t>
          </w:r>
        </w:p>
      </w:tc>
      <w:tc>
        <w:tcPr>
          <w:tcW w:w="3486" w:type="dxa"/>
        </w:tcPr>
        <w:p w14:paraId="5674E728" w14:textId="77777777" w:rsidR="00F922AA" w:rsidRPr="00626EE0" w:rsidRDefault="00F922AA" w:rsidP="00F922AA">
          <w:pPr>
            <w:pStyle w:val="Footerleft"/>
            <w:rPr>
              <w:rFonts w:ascii="Calibri" w:hAnsi="Calibri"/>
            </w:rPr>
          </w:pPr>
        </w:p>
      </w:tc>
      <w:tc>
        <w:tcPr>
          <w:tcW w:w="3486" w:type="dxa"/>
        </w:tcPr>
        <w:p w14:paraId="5DD4BAE7" w14:textId="77777777" w:rsidR="00F922AA" w:rsidRPr="00A439DE" w:rsidRDefault="00F922AA" w:rsidP="00F922AA">
          <w:pPr>
            <w:spacing w:before="0" w:after="0" w:line="240" w:lineRule="auto"/>
            <w:jc w:val="right"/>
            <w:textAlignment w:val="baseline"/>
            <w:rPr>
              <w:rFonts w:ascii="Arial" w:eastAsia="Times New Roman" w:hAnsi="Arial" w:cs="Arial"/>
              <w:bCs w:val="0"/>
              <w:color w:val="0092BC"/>
              <w:sz w:val="20"/>
              <w:lang w:val="fr-FR"/>
            </w:rPr>
          </w:pPr>
          <w:r w:rsidRPr="00A439DE">
            <w:rPr>
              <w:rFonts w:ascii="Arial" w:eastAsia="Times New Roman" w:hAnsi="Arial" w:cs="Arial"/>
              <w:bCs w:val="0"/>
              <w:color w:val="0092BC"/>
              <w:sz w:val="20"/>
              <w:lang w:val="fr-FR"/>
            </w:rPr>
            <w:t>​</w:t>
          </w:r>
          <w:r>
            <w:rPr>
              <w:rFonts w:ascii="Arial" w:eastAsia="Times New Roman" w:hAnsi="Arial" w:cs="Arial"/>
              <w:bCs w:val="0"/>
              <w:color w:val="0092BC"/>
              <w:sz w:val="20"/>
              <w:lang w:val="fr-FR"/>
            </w:rPr>
            <w:t xml:space="preserve"> </w:t>
          </w:r>
          <w:r w:rsidRPr="00A439DE">
            <w:rPr>
              <w:rFonts w:ascii="Arial" w:eastAsia="Times New Roman" w:hAnsi="Arial" w:cs="Arial"/>
              <w:bCs w:val="0"/>
              <w:color w:val="0092BC"/>
              <w:sz w:val="20"/>
              <w:lang w:val="fr-FR"/>
            </w:rPr>
            <w:t> www.equivant-court.com</w:t>
          </w:r>
          <w:r w:rsidRPr="00A439DE">
            <w:rPr>
              <w:rFonts w:ascii="Arial" w:eastAsia="Times New Roman" w:hAnsi="Arial" w:cs="Arial"/>
              <w:bCs w:val="0"/>
              <w:color w:val="000000"/>
              <w:sz w:val="20"/>
            </w:rPr>
            <w:t> </w:t>
          </w:r>
        </w:p>
      </w:tc>
      <w:tc>
        <w:tcPr>
          <w:tcW w:w="3486" w:type="dxa"/>
        </w:tcPr>
        <w:tbl>
          <w:tblPr>
            <w:tblW w:w="10080" w:type="dxa"/>
            <w:tbl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80"/>
          </w:tblGrid>
          <w:tr w:rsidR="00F922AA" w:rsidRPr="00A439DE" w14:paraId="07EB57D3" w14:textId="77777777" w:rsidTr="00A7469F">
            <w:trPr>
              <w:trHeight w:val="300"/>
            </w:trPr>
            <w:tc>
              <w:tcPr>
                <w:tcW w:w="32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  <w:p w14:paraId="451313CC" w14:textId="77777777" w:rsidR="00F922AA" w:rsidRPr="00A439DE" w:rsidRDefault="00F922AA" w:rsidP="00F922AA">
                <w:pPr>
                  <w:spacing w:before="0" w:after="0" w:line="240" w:lineRule="auto"/>
                  <w:jc w:val="right"/>
                  <w:textAlignment w:val="baseline"/>
                  <w:rPr>
                    <w:rFonts w:ascii="Segoe UI" w:eastAsia="Times New Roman" w:hAnsi="Segoe UI" w:cs="Segoe UI"/>
                    <w:bCs w:val="0"/>
                    <w:color w:val="000000"/>
                    <w:sz w:val="18"/>
                    <w:szCs w:val="18"/>
                  </w:rPr>
                </w:pPr>
                <w:r w:rsidRPr="00A439DE">
                  <w:rPr>
                    <w:rFonts w:ascii="Arial" w:eastAsia="Times New Roman" w:hAnsi="Arial" w:cs="Arial"/>
                    <w:bCs w:val="0"/>
                    <w:color w:val="0092BC"/>
                    <w:sz w:val="20"/>
                    <w:lang w:val="fr-FR"/>
                  </w:rPr>
                  <w:t>​</w:t>
                </w:r>
                <w:r>
                  <w:rPr>
                    <w:rFonts w:ascii="Arial" w:eastAsia="Times New Roman" w:hAnsi="Arial" w:cs="Arial"/>
                    <w:bCs w:val="0"/>
                    <w:color w:val="0092BC"/>
                    <w:sz w:val="20"/>
                    <w:lang w:val="fr-FR"/>
                  </w:rPr>
                  <w:t xml:space="preserve"> </w:t>
                </w:r>
                <w:r w:rsidRPr="00A439DE">
                  <w:rPr>
                    <w:rFonts w:ascii="Arial" w:eastAsia="Times New Roman" w:hAnsi="Arial" w:cs="Arial"/>
                    <w:bCs w:val="0"/>
                    <w:color w:val="0092BC"/>
                    <w:sz w:val="20"/>
                    <w:lang w:val="fr-FR"/>
                  </w:rPr>
                  <w:t> www.equivant-court.com</w:t>
                </w:r>
                <w:r w:rsidRPr="00A439DE">
                  <w:rPr>
                    <w:rFonts w:ascii="Arial" w:eastAsia="Times New Roman" w:hAnsi="Arial" w:cs="Arial"/>
                    <w:bCs w:val="0"/>
                    <w:color w:val="000000"/>
                    <w:sz w:val="20"/>
                  </w:rPr>
                  <w:t> </w:t>
                </w:r>
              </w:p>
            </w:tc>
          </w:tr>
        </w:tbl>
        <w:p w14:paraId="6A94DD8A" w14:textId="77777777" w:rsidR="00F922AA" w:rsidRPr="00626EE0" w:rsidRDefault="00F922AA" w:rsidP="00F922AA">
          <w:pPr>
            <w:pStyle w:val="Footerleft"/>
            <w:rPr>
              <w:rFonts w:ascii="Calibri" w:hAnsi="Calibri"/>
            </w:rPr>
          </w:pPr>
        </w:p>
      </w:tc>
    </w:tr>
  </w:tbl>
  <w:p w14:paraId="54EA104E" w14:textId="0DE20963" w:rsidR="00E83BCE" w:rsidRDefault="00E83BCE" w:rsidP="00E83BC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-7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40"/>
      <w:gridCol w:w="3240"/>
    </w:tblGrid>
    <w:tr w:rsidR="00A439DE" w:rsidRPr="00A439DE" w14:paraId="1B9BAA63" w14:textId="77777777" w:rsidTr="00E135CF">
      <w:trPr>
        <w:trHeight w:val="300"/>
      </w:trPr>
      <w:tc>
        <w:tcPr>
          <w:tcW w:w="68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24F6196C" w14:textId="77777777" w:rsidR="00A439DE" w:rsidRPr="00A439DE" w:rsidRDefault="00A439DE" w:rsidP="00A439DE">
          <w:pPr>
            <w:spacing w:before="0" w:after="0" w:line="240" w:lineRule="auto"/>
            <w:textAlignment w:val="baseline"/>
            <w:rPr>
              <w:rFonts w:ascii="Segoe UI" w:eastAsia="Times New Roman" w:hAnsi="Segoe UI" w:cs="Segoe UI"/>
              <w:bCs w:val="0"/>
              <w:color w:val="000000"/>
              <w:sz w:val="18"/>
              <w:szCs w:val="18"/>
            </w:rPr>
          </w:pPr>
          <w:r w:rsidRPr="00A439DE">
            <w:rPr>
              <w:rFonts w:ascii="Arial" w:eastAsia="Times New Roman" w:hAnsi="Arial" w:cs="Arial"/>
              <w:b/>
              <w:color w:val="000000"/>
              <w:sz w:val="20"/>
              <w:lang w:val="fr-FR"/>
            </w:rPr>
            <w:t>​equivant </w:t>
          </w:r>
          <w:r w:rsidRPr="00A439DE">
            <w:rPr>
              <w:rFonts w:ascii="Arial" w:eastAsia="Times New Roman" w:hAnsi="Arial" w:cs="Arial"/>
              <w:bCs w:val="0"/>
              <w:color w:val="000000"/>
              <w:sz w:val="20"/>
              <w:lang w:val="fr-FR"/>
            </w:rPr>
            <w:t>| 4450 Belden Village Street NW, Suite 305, Canton, Ohio 44718</w:t>
          </w:r>
          <w:r w:rsidRPr="00A439DE">
            <w:rPr>
              <w:rFonts w:ascii="Arial" w:eastAsia="Times New Roman" w:hAnsi="Arial" w:cs="Arial"/>
              <w:bCs w:val="0"/>
              <w:color w:val="000000"/>
              <w:sz w:val="20"/>
            </w:rPr>
            <w:t> </w:t>
          </w:r>
        </w:p>
      </w:tc>
      <w:tc>
        <w:tcPr>
          <w:tcW w:w="32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039FC95" w14:textId="33F37502" w:rsidR="00A439DE" w:rsidRPr="00A439DE" w:rsidRDefault="00A439DE" w:rsidP="00A439DE">
          <w:pPr>
            <w:spacing w:before="0" w:after="0" w:line="240" w:lineRule="auto"/>
            <w:jc w:val="right"/>
            <w:textAlignment w:val="baseline"/>
            <w:rPr>
              <w:rFonts w:ascii="Segoe UI" w:eastAsia="Times New Roman" w:hAnsi="Segoe UI" w:cs="Segoe UI"/>
              <w:bCs w:val="0"/>
              <w:color w:val="000000"/>
              <w:sz w:val="18"/>
              <w:szCs w:val="18"/>
            </w:rPr>
          </w:pPr>
          <w:r w:rsidRPr="00A439DE">
            <w:rPr>
              <w:rFonts w:ascii="Arial" w:eastAsia="Times New Roman" w:hAnsi="Arial" w:cs="Arial"/>
              <w:bCs w:val="0"/>
              <w:color w:val="0092BC"/>
              <w:sz w:val="20"/>
              <w:lang w:val="fr-FR"/>
            </w:rPr>
            <w:t>​</w:t>
          </w:r>
          <w:r>
            <w:rPr>
              <w:rFonts w:ascii="Arial" w:eastAsia="Times New Roman" w:hAnsi="Arial" w:cs="Arial"/>
              <w:bCs w:val="0"/>
              <w:color w:val="0092BC"/>
              <w:sz w:val="20"/>
              <w:lang w:val="fr-FR"/>
            </w:rPr>
            <w:t xml:space="preserve"> </w:t>
          </w:r>
          <w:r w:rsidRPr="00A439DE">
            <w:rPr>
              <w:rFonts w:ascii="Arial" w:eastAsia="Times New Roman" w:hAnsi="Arial" w:cs="Arial"/>
              <w:bCs w:val="0"/>
              <w:color w:val="0092BC"/>
              <w:sz w:val="20"/>
              <w:lang w:val="fr-FR"/>
            </w:rPr>
            <w:t> www.equivant-court.com</w:t>
          </w:r>
          <w:r w:rsidRPr="00A439DE">
            <w:rPr>
              <w:rFonts w:ascii="Arial" w:eastAsia="Times New Roman" w:hAnsi="Arial" w:cs="Arial"/>
              <w:bCs w:val="0"/>
              <w:color w:val="000000"/>
              <w:sz w:val="20"/>
            </w:rPr>
            <w:t> </w:t>
          </w:r>
        </w:p>
      </w:tc>
    </w:tr>
  </w:tbl>
  <w:p w14:paraId="62FD2A1B" w14:textId="572218FD" w:rsidR="008E1C47" w:rsidRDefault="008E1C47" w:rsidP="00685AE2">
    <w:pPr>
      <w:pStyle w:val="Footer"/>
      <w:tabs>
        <w:tab w:val="clear" w:pos="4680"/>
        <w:tab w:val="clear" w:pos="9360"/>
        <w:tab w:val="left" w:pos="333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49" w:type="pct"/>
      <w:tblInd w:w="-82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87"/>
      <w:gridCol w:w="3486"/>
      <w:gridCol w:w="3486"/>
      <w:gridCol w:w="3486"/>
    </w:tblGrid>
    <w:tr w:rsidR="00A10B7F" w:rsidRPr="00526760" w14:paraId="2EB62B7A" w14:textId="7B1824B4" w:rsidTr="00A10B7F">
      <w:trPr>
        <w:trHeight w:val="163"/>
      </w:trPr>
      <w:tc>
        <w:tcPr>
          <w:tcW w:w="3487" w:type="dxa"/>
          <w:shd w:val="clear" w:color="auto" w:fill="auto"/>
          <w:tcMar>
            <w:top w:w="144" w:type="dxa"/>
            <w:left w:w="115" w:type="dxa"/>
            <w:right w:w="115" w:type="dxa"/>
          </w:tcMar>
          <w:vAlign w:val="center"/>
        </w:tcPr>
        <w:p w14:paraId="637E69F7" w14:textId="53500091" w:rsidR="00A10B7F" w:rsidRPr="00626EE0" w:rsidRDefault="00A10B7F" w:rsidP="00A10B7F">
          <w:pPr>
            <w:pStyle w:val="Footerleft"/>
            <w:rPr>
              <w:rFonts w:ascii="Calibri" w:hAnsi="Calibri"/>
            </w:rPr>
          </w:pPr>
          <w:r w:rsidRPr="00626EE0">
            <w:rPr>
              <w:rFonts w:ascii="Calibri" w:hAnsi="Calibri"/>
            </w:rPr>
            <w:t xml:space="preserve">Page </w:t>
          </w:r>
          <w:r w:rsidRPr="00626EE0">
            <w:rPr>
              <w:rFonts w:ascii="Calibri" w:hAnsi="Calibri"/>
            </w:rPr>
            <w:fldChar w:fldCharType="begin"/>
          </w:r>
          <w:r w:rsidRPr="00626EE0">
            <w:rPr>
              <w:rFonts w:ascii="Calibri" w:hAnsi="Calibri"/>
            </w:rPr>
            <w:instrText xml:space="preserve"> PAGE   \* MERGEFORMAT </w:instrText>
          </w:r>
          <w:r w:rsidRPr="00626EE0">
            <w:rPr>
              <w:rFonts w:ascii="Calibri" w:hAnsi="Calibri"/>
            </w:rPr>
            <w:fldChar w:fldCharType="separate"/>
          </w:r>
          <w:r>
            <w:rPr>
              <w:rFonts w:ascii="Calibri" w:hAnsi="Calibri"/>
              <w:noProof/>
            </w:rPr>
            <w:t>2</w:t>
          </w:r>
          <w:r w:rsidRPr="00626EE0">
            <w:rPr>
              <w:rFonts w:ascii="Calibri" w:hAnsi="Calibri"/>
              <w:noProof/>
            </w:rPr>
            <w:fldChar w:fldCharType="end"/>
          </w:r>
          <w:r w:rsidRPr="00626EE0">
            <w:rPr>
              <w:rFonts w:ascii="Calibri" w:hAnsi="Calibri"/>
              <w:noProof/>
            </w:rPr>
            <w:t xml:space="preserve"> | </w:t>
          </w:r>
          <w:r>
            <w:rPr>
              <w:rFonts w:ascii="Calibri" w:hAnsi="Calibri"/>
              <w:color w:val="118FBF"/>
            </w:rPr>
            <w:t>Introduction to Automox</w:t>
          </w:r>
        </w:p>
      </w:tc>
      <w:tc>
        <w:tcPr>
          <w:tcW w:w="3486" w:type="dxa"/>
        </w:tcPr>
        <w:p w14:paraId="0E221487" w14:textId="77777777" w:rsidR="00A10B7F" w:rsidRPr="00626EE0" w:rsidRDefault="00A10B7F" w:rsidP="00A10B7F">
          <w:pPr>
            <w:pStyle w:val="Footerleft"/>
            <w:rPr>
              <w:rFonts w:ascii="Calibri" w:hAnsi="Calibri"/>
            </w:rPr>
          </w:pPr>
        </w:p>
      </w:tc>
      <w:tc>
        <w:tcPr>
          <w:tcW w:w="3486" w:type="dxa"/>
        </w:tcPr>
        <w:p w14:paraId="42F8543D" w14:textId="6F8B49DF" w:rsidR="00A10B7F" w:rsidRPr="00A439DE" w:rsidRDefault="00A10B7F" w:rsidP="00A10B7F">
          <w:pPr>
            <w:spacing w:before="0" w:after="0" w:line="240" w:lineRule="auto"/>
            <w:jc w:val="right"/>
            <w:textAlignment w:val="baseline"/>
            <w:rPr>
              <w:rFonts w:ascii="Arial" w:eastAsia="Times New Roman" w:hAnsi="Arial" w:cs="Arial"/>
              <w:bCs w:val="0"/>
              <w:color w:val="0092BC"/>
              <w:sz w:val="20"/>
              <w:lang w:val="fr-FR"/>
            </w:rPr>
          </w:pPr>
          <w:r w:rsidRPr="00A439DE">
            <w:rPr>
              <w:rFonts w:ascii="Arial" w:eastAsia="Times New Roman" w:hAnsi="Arial" w:cs="Arial"/>
              <w:bCs w:val="0"/>
              <w:color w:val="0092BC"/>
              <w:sz w:val="20"/>
              <w:lang w:val="fr-FR"/>
            </w:rPr>
            <w:t>​</w:t>
          </w:r>
          <w:r>
            <w:rPr>
              <w:rFonts w:ascii="Arial" w:eastAsia="Times New Roman" w:hAnsi="Arial" w:cs="Arial"/>
              <w:bCs w:val="0"/>
              <w:color w:val="0092BC"/>
              <w:sz w:val="20"/>
              <w:lang w:val="fr-FR"/>
            </w:rPr>
            <w:t xml:space="preserve"> </w:t>
          </w:r>
          <w:r w:rsidRPr="00A439DE">
            <w:rPr>
              <w:rFonts w:ascii="Arial" w:eastAsia="Times New Roman" w:hAnsi="Arial" w:cs="Arial"/>
              <w:bCs w:val="0"/>
              <w:color w:val="0092BC"/>
              <w:sz w:val="20"/>
              <w:lang w:val="fr-FR"/>
            </w:rPr>
            <w:t> www.equivant-court.com</w:t>
          </w:r>
          <w:r w:rsidRPr="00A439DE">
            <w:rPr>
              <w:rFonts w:ascii="Arial" w:eastAsia="Times New Roman" w:hAnsi="Arial" w:cs="Arial"/>
              <w:bCs w:val="0"/>
              <w:color w:val="000000"/>
              <w:sz w:val="20"/>
            </w:rPr>
            <w:t> </w:t>
          </w:r>
        </w:p>
      </w:tc>
      <w:tc>
        <w:tcPr>
          <w:tcW w:w="3486" w:type="dxa"/>
        </w:tcPr>
        <w:tbl>
          <w:tblPr>
            <w:tblW w:w="10080" w:type="dxa"/>
            <w:tbl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80"/>
          </w:tblGrid>
          <w:tr w:rsidR="00A10B7F" w:rsidRPr="00A439DE" w14:paraId="6C30EF67" w14:textId="77777777" w:rsidTr="00A7469F">
            <w:trPr>
              <w:trHeight w:val="300"/>
            </w:trPr>
            <w:tc>
              <w:tcPr>
                <w:tcW w:w="32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  <w:p w14:paraId="5DA3B3AE" w14:textId="5A9FE3F0" w:rsidR="00A10B7F" w:rsidRPr="00A439DE" w:rsidRDefault="00A10B7F" w:rsidP="00A10B7F">
                <w:pPr>
                  <w:spacing w:before="0" w:after="0" w:line="240" w:lineRule="auto"/>
                  <w:jc w:val="right"/>
                  <w:textAlignment w:val="baseline"/>
                  <w:rPr>
                    <w:rFonts w:ascii="Segoe UI" w:eastAsia="Times New Roman" w:hAnsi="Segoe UI" w:cs="Segoe UI"/>
                    <w:bCs w:val="0"/>
                    <w:color w:val="000000"/>
                    <w:sz w:val="18"/>
                    <w:szCs w:val="18"/>
                  </w:rPr>
                </w:pPr>
                <w:r w:rsidRPr="00A439DE">
                  <w:rPr>
                    <w:rFonts w:ascii="Arial" w:eastAsia="Times New Roman" w:hAnsi="Arial" w:cs="Arial"/>
                    <w:bCs w:val="0"/>
                    <w:color w:val="0092BC"/>
                    <w:sz w:val="20"/>
                    <w:lang w:val="fr-FR"/>
                  </w:rPr>
                  <w:t>​</w:t>
                </w:r>
                <w:r>
                  <w:rPr>
                    <w:rFonts w:ascii="Arial" w:eastAsia="Times New Roman" w:hAnsi="Arial" w:cs="Arial"/>
                    <w:bCs w:val="0"/>
                    <w:color w:val="0092BC"/>
                    <w:sz w:val="20"/>
                    <w:lang w:val="fr-FR"/>
                  </w:rPr>
                  <w:t xml:space="preserve"> </w:t>
                </w:r>
                <w:r w:rsidRPr="00A439DE">
                  <w:rPr>
                    <w:rFonts w:ascii="Arial" w:eastAsia="Times New Roman" w:hAnsi="Arial" w:cs="Arial"/>
                    <w:bCs w:val="0"/>
                    <w:color w:val="0092BC"/>
                    <w:sz w:val="20"/>
                    <w:lang w:val="fr-FR"/>
                  </w:rPr>
                  <w:t> www.equivant-court.com</w:t>
                </w:r>
                <w:r w:rsidRPr="00A439DE">
                  <w:rPr>
                    <w:rFonts w:ascii="Arial" w:eastAsia="Times New Roman" w:hAnsi="Arial" w:cs="Arial"/>
                    <w:bCs w:val="0"/>
                    <w:color w:val="000000"/>
                    <w:sz w:val="20"/>
                  </w:rPr>
                  <w:t> </w:t>
                </w:r>
              </w:p>
            </w:tc>
          </w:tr>
        </w:tbl>
        <w:p w14:paraId="6844F8E9" w14:textId="141751A4" w:rsidR="00A10B7F" w:rsidRPr="00626EE0" w:rsidRDefault="00A10B7F" w:rsidP="00A10B7F">
          <w:pPr>
            <w:pStyle w:val="Footerleft"/>
            <w:rPr>
              <w:rFonts w:ascii="Calibri" w:hAnsi="Calibri"/>
            </w:rPr>
          </w:pPr>
        </w:p>
      </w:tc>
    </w:tr>
  </w:tbl>
  <w:p w14:paraId="1DAEA969" w14:textId="3F32A201" w:rsidR="00F551C2" w:rsidRPr="00220B3E" w:rsidRDefault="00F551C2" w:rsidP="00E83BCE">
    <w:pPr>
      <w:pStyle w:val="Footer"/>
      <w:tabs>
        <w:tab w:val="clear" w:pos="9360"/>
        <w:tab w:val="right" w:pos="8364"/>
      </w:tabs>
      <w:ind w:right="99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8B6A7" w14:textId="77777777" w:rsidR="009B056C" w:rsidRDefault="009B056C" w:rsidP="00605F4B">
      <w:r>
        <w:separator/>
      </w:r>
    </w:p>
  </w:footnote>
  <w:footnote w:type="continuationSeparator" w:id="0">
    <w:p w14:paraId="507D8EB4" w14:textId="77777777" w:rsidR="009B056C" w:rsidRDefault="009B056C" w:rsidP="00605F4B">
      <w:r>
        <w:continuationSeparator/>
      </w:r>
    </w:p>
  </w:footnote>
  <w:footnote w:type="continuationNotice" w:id="1">
    <w:p w14:paraId="38C8486A" w14:textId="77777777" w:rsidR="009B056C" w:rsidRDefault="009B056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CD80" w14:textId="1EE37653" w:rsidR="008E77F2" w:rsidRDefault="008E77F2" w:rsidP="008E77F2">
    <w:pPr>
      <w:pStyle w:val="Header"/>
      <w:tabs>
        <w:tab w:val="clear" w:pos="4680"/>
        <w:tab w:val="clear" w:pos="9360"/>
        <w:tab w:val="left" w:pos="8168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173F2333" wp14:editId="65B73109">
          <wp:simplePos x="0" y="0"/>
          <wp:positionH relativeFrom="column">
            <wp:posOffset>-1053465</wp:posOffset>
          </wp:positionH>
          <wp:positionV relativeFrom="paragraph">
            <wp:posOffset>-454660</wp:posOffset>
          </wp:positionV>
          <wp:extent cx="8065135" cy="6984614"/>
          <wp:effectExtent l="0" t="0" r="12065" b="635"/>
          <wp:wrapNone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Equivantequalsign_WordDocument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5135" cy="6984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5E29" w14:textId="4E6BEE11" w:rsidR="00FB014A" w:rsidRPr="00BD2142" w:rsidRDefault="00BD2142" w:rsidP="00BD2142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399C062" wp14:editId="1A307F2F">
          <wp:simplePos x="0" y="0"/>
          <wp:positionH relativeFrom="column">
            <wp:posOffset>-1168400</wp:posOffset>
          </wp:positionH>
          <wp:positionV relativeFrom="paragraph">
            <wp:posOffset>-365760</wp:posOffset>
          </wp:positionV>
          <wp:extent cx="8065135" cy="6984614"/>
          <wp:effectExtent l="0" t="0" r="12065" b="635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Equivantequalsign_WordDocument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5135" cy="6984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19C6F96"/>
    <w:lvl w:ilvl="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42DD6A5"/>
    <w:multiLevelType w:val="hybridMultilevel"/>
    <w:tmpl w:val="FFFFFFFF"/>
    <w:lvl w:ilvl="0" w:tplc="C8446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62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1AD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E2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89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5E3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583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8A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4C0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461FF"/>
    <w:multiLevelType w:val="multilevel"/>
    <w:tmpl w:val="71AAF0DE"/>
    <w:lvl w:ilvl="0">
      <w:start w:val="1"/>
      <w:numFmt w:val="bullet"/>
      <w:lvlText w:val=""/>
      <w:lvlJc w:val="left"/>
      <w:pPr>
        <w:tabs>
          <w:tab w:val="num" w:pos="720"/>
        </w:tabs>
        <w:ind w:left="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5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2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9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1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8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675539"/>
    <w:multiLevelType w:val="hybridMultilevel"/>
    <w:tmpl w:val="60DEC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714F9A"/>
    <w:multiLevelType w:val="singleLevel"/>
    <w:tmpl w:val="50845444"/>
    <w:lvl w:ilvl="0">
      <w:start w:val="1"/>
      <w:numFmt w:val="upperRoman"/>
      <w:pStyle w:val="Main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</w:abstractNum>
  <w:abstractNum w:abstractNumId="5" w15:restartNumberingAfterBreak="0">
    <w:nsid w:val="11C279B0"/>
    <w:multiLevelType w:val="hybridMultilevel"/>
    <w:tmpl w:val="37E24868"/>
    <w:lvl w:ilvl="0" w:tplc="3AC89B7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1D03F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CCF6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C0BA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DDE58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814E3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3E67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81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6C62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FE5C6A"/>
    <w:multiLevelType w:val="hybridMultilevel"/>
    <w:tmpl w:val="0D9805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0A24E0"/>
    <w:multiLevelType w:val="hybridMultilevel"/>
    <w:tmpl w:val="0E180C32"/>
    <w:styleLink w:val="Legal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DA0D11"/>
    <w:multiLevelType w:val="hybridMultilevel"/>
    <w:tmpl w:val="3334AC70"/>
    <w:lvl w:ilvl="0" w:tplc="DCE4D428">
      <w:start w:val="1"/>
      <w:numFmt w:val="lowerLetter"/>
      <w:pStyle w:val="TableList2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B36A3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697F6"/>
    <w:multiLevelType w:val="hybridMultilevel"/>
    <w:tmpl w:val="FFFFFFFF"/>
    <w:lvl w:ilvl="0" w:tplc="94807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EF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86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22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A9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29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CA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66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C2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D48C0"/>
    <w:multiLevelType w:val="multilevel"/>
    <w:tmpl w:val="73FC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EB034A"/>
    <w:multiLevelType w:val="hybridMultilevel"/>
    <w:tmpl w:val="DC042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C33D3"/>
    <w:multiLevelType w:val="multilevel"/>
    <w:tmpl w:val="B456B952"/>
    <w:lvl w:ilvl="0">
      <w:start w:val="1"/>
      <w:numFmt w:val="bullet"/>
      <w:lvlText w:val=""/>
      <w:lvlJc w:val="left"/>
      <w:pPr>
        <w:tabs>
          <w:tab w:val="num" w:pos="144"/>
        </w:tabs>
        <w:ind w:left="144" w:hanging="720"/>
      </w:pPr>
      <w:rPr>
        <w:rFonts w:ascii="Wingdings" w:hAnsi="Wingdings" w:hint="default"/>
        <w:color w:val="333399"/>
        <w:sz w:val="18"/>
      </w:rPr>
    </w:lvl>
    <w:lvl w:ilvl="1">
      <w:start w:val="1"/>
      <w:numFmt w:val="bullet"/>
      <w:lvlText w:val="»"/>
      <w:lvlJc w:val="left"/>
      <w:pPr>
        <w:tabs>
          <w:tab w:val="num" w:pos="864"/>
        </w:tabs>
        <w:ind w:left="864" w:hanging="720"/>
      </w:pPr>
      <w:rPr>
        <w:rFonts w:ascii="Times New Roman" w:hAnsi="Times New Roman" w:hint="default"/>
        <w:color w:val="800000"/>
      </w:rPr>
    </w:lvl>
    <w:lvl w:ilvl="2">
      <w:start w:val="1"/>
      <w:numFmt w:val="bullet"/>
      <w:lvlText w:val="–"/>
      <w:lvlJc w:val="left"/>
      <w:pPr>
        <w:tabs>
          <w:tab w:val="num" w:pos="1584"/>
        </w:tabs>
        <w:ind w:left="1584" w:hanging="720"/>
      </w:pPr>
      <w:rPr>
        <w:rFonts w:ascii="Times New Roman" w:hAnsi="Times New Roman" w:hint="default"/>
        <w:color w:val="008080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720"/>
      </w:pPr>
      <w:rPr>
        <w:rFonts w:ascii="Symbol" w:hAnsi="Symbol" w:hint="default"/>
        <w:color w:val="333399"/>
      </w:rPr>
    </w:lvl>
    <w:lvl w:ilvl="4">
      <w:start w:val="1"/>
      <w:numFmt w:val="none"/>
      <w:lvlText w:val="--"/>
      <w:lvlJc w:val="left"/>
      <w:pPr>
        <w:tabs>
          <w:tab w:val="num" w:pos="3024"/>
        </w:tabs>
        <w:ind w:left="3024" w:hanging="720"/>
      </w:pPr>
      <w:rPr>
        <w:rFonts w:cs="Times New Roman" w:hint="default"/>
        <w:color w:val="800000"/>
      </w:rPr>
    </w:lvl>
    <w:lvl w:ilvl="5">
      <w:start w:val="1"/>
      <w:numFmt w:val="lowerLetter"/>
      <w:lvlText w:val="(%6)"/>
      <w:lvlJc w:val="left"/>
      <w:pPr>
        <w:tabs>
          <w:tab w:val="num" w:pos="3744"/>
        </w:tabs>
        <w:ind w:left="3744" w:hanging="720"/>
      </w:pPr>
      <w:rPr>
        <w:rFonts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4464"/>
        </w:tabs>
        <w:ind w:left="4464" w:hanging="72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184"/>
        </w:tabs>
        <w:ind w:left="5184" w:hanging="72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904"/>
        </w:tabs>
        <w:ind w:left="5904" w:hanging="720"/>
      </w:pPr>
      <w:rPr>
        <w:rFonts w:ascii="Symbol" w:hAnsi="Symbol" w:hint="default"/>
      </w:rPr>
    </w:lvl>
  </w:abstractNum>
  <w:abstractNum w:abstractNumId="14" w15:restartNumberingAfterBreak="0">
    <w:nsid w:val="44576EE1"/>
    <w:multiLevelType w:val="multilevel"/>
    <w:tmpl w:val="48D2F576"/>
    <w:lvl w:ilvl="0">
      <w:start w:val="1"/>
      <w:numFmt w:val="bullet"/>
      <w:pStyle w:val="MTG1"/>
      <w:lvlText w:val="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333399"/>
        <w:sz w:val="18"/>
      </w:rPr>
    </w:lvl>
    <w:lvl w:ilvl="1">
      <w:start w:val="1"/>
      <w:numFmt w:val="bullet"/>
      <w:pStyle w:val="MTG2"/>
      <w:lvlText w:val="»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color w:val="800000"/>
      </w:rPr>
    </w:lvl>
    <w:lvl w:ilvl="2">
      <w:start w:val="1"/>
      <w:numFmt w:val="bullet"/>
      <w:pStyle w:val="MTG3"/>
      <w:lvlText w:val="─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color w:val="008080"/>
      </w:rPr>
    </w:lvl>
    <w:lvl w:ilvl="3">
      <w:start w:val="1"/>
      <w:numFmt w:val="bullet"/>
      <w:pStyle w:val="MTG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olor w:val="333399"/>
      </w:rPr>
    </w:lvl>
    <w:lvl w:ilvl="4">
      <w:start w:val="1"/>
      <w:numFmt w:val="none"/>
      <w:pStyle w:val="MTG5"/>
      <w:lvlText w:val="--"/>
      <w:lvlJc w:val="left"/>
      <w:pPr>
        <w:tabs>
          <w:tab w:val="num" w:pos="3600"/>
        </w:tabs>
        <w:ind w:left="3600" w:hanging="720"/>
      </w:pPr>
      <w:rPr>
        <w:rFonts w:cs="Times New Roman" w:hint="default"/>
        <w:color w:val="800000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72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</w:rPr>
    </w:lvl>
  </w:abstractNum>
  <w:abstractNum w:abstractNumId="15" w15:restartNumberingAfterBreak="0">
    <w:nsid w:val="49587791"/>
    <w:multiLevelType w:val="hybridMultilevel"/>
    <w:tmpl w:val="2A7C6592"/>
    <w:lvl w:ilvl="0" w:tplc="0409000F">
      <w:start w:val="1"/>
      <w:numFmt w:val="decimal"/>
      <w:pStyle w:val="NumberedLists"/>
      <w:lvlText w:val="%1."/>
      <w:lvlJc w:val="left"/>
      <w:pPr>
        <w:ind w:left="720" w:hanging="360"/>
      </w:pPr>
      <w:rPr>
        <w:rFonts w:hint="default"/>
      </w:rPr>
    </w:lvl>
    <w:lvl w:ilvl="1" w:tplc="7F1A9A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14B70"/>
    <w:multiLevelType w:val="hybridMultilevel"/>
    <w:tmpl w:val="3D08A7B2"/>
    <w:lvl w:ilvl="0" w:tplc="69B22950">
      <w:start w:val="1"/>
      <w:numFmt w:val="bullet"/>
      <w:pStyle w:val="Table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78E3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13928"/>
    <w:multiLevelType w:val="multilevel"/>
    <w:tmpl w:val="E66C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6D6F35"/>
    <w:multiLevelType w:val="hybridMultilevel"/>
    <w:tmpl w:val="372ABA44"/>
    <w:lvl w:ilvl="0" w:tplc="D12C302C">
      <w:start w:val="1"/>
      <w:numFmt w:val="bullet"/>
      <w:pStyle w:val="TableBullet10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7F1A9AD8">
      <w:start w:val="1"/>
      <w:numFmt w:val="bullet"/>
      <w:pStyle w:val="Tabl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802F4"/>
    <w:multiLevelType w:val="multilevel"/>
    <w:tmpl w:val="C8ECA4B4"/>
    <w:lvl w:ilvl="0">
      <w:start w:val="1"/>
      <w:numFmt w:val="upperRoman"/>
      <w:lvlText w:val="%1. 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20" w15:restartNumberingAfterBreak="0">
    <w:nsid w:val="60A991D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705F0"/>
    <w:multiLevelType w:val="multilevel"/>
    <w:tmpl w:val="0434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AB42D9"/>
    <w:multiLevelType w:val="hybridMultilevel"/>
    <w:tmpl w:val="B9D4A55E"/>
    <w:styleLink w:val="Bullet"/>
    <w:lvl w:ilvl="0" w:tplc="33A48E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4565CA"/>
    <w:multiLevelType w:val="hybridMultilevel"/>
    <w:tmpl w:val="AC34F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DD60A9"/>
    <w:multiLevelType w:val="hybridMultilevel"/>
    <w:tmpl w:val="8E56E99C"/>
    <w:styleLink w:val="NumberedList"/>
    <w:lvl w:ilvl="0" w:tplc="33A48E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68CB4E"/>
    <w:multiLevelType w:val="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44AFD"/>
    <w:multiLevelType w:val="hybridMultilevel"/>
    <w:tmpl w:val="D41816DE"/>
    <w:lvl w:ilvl="0" w:tplc="A6C68B92">
      <w:start w:val="1"/>
      <w:numFmt w:val="bullet"/>
      <w:pStyle w:val="TitleBullet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18"/>
      </w:rPr>
    </w:lvl>
    <w:lvl w:ilvl="1" w:tplc="E6280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207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C29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EBF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A24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587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E8F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FE6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1024522">
    <w:abstractNumId w:val="1"/>
  </w:num>
  <w:num w:numId="2" w16cid:durableId="1879854533">
    <w:abstractNumId w:val="9"/>
  </w:num>
  <w:num w:numId="3" w16cid:durableId="1619144328">
    <w:abstractNumId w:val="25"/>
  </w:num>
  <w:num w:numId="4" w16cid:durableId="1668629797">
    <w:abstractNumId w:val="20"/>
  </w:num>
  <w:num w:numId="5" w16cid:durableId="1102071057">
    <w:abstractNumId w:val="10"/>
  </w:num>
  <w:num w:numId="6" w16cid:durableId="1717925016">
    <w:abstractNumId w:val="22"/>
  </w:num>
  <w:num w:numId="7" w16cid:durableId="1266882304">
    <w:abstractNumId w:val="24"/>
  </w:num>
  <w:num w:numId="8" w16cid:durableId="1838879726">
    <w:abstractNumId w:val="7"/>
  </w:num>
  <w:num w:numId="9" w16cid:durableId="1575511382">
    <w:abstractNumId w:val="18"/>
  </w:num>
  <w:num w:numId="10" w16cid:durableId="1421869393">
    <w:abstractNumId w:val="15"/>
  </w:num>
  <w:num w:numId="11" w16cid:durableId="1488279589">
    <w:abstractNumId w:val="26"/>
  </w:num>
  <w:num w:numId="12" w16cid:durableId="1378894241">
    <w:abstractNumId w:val="5"/>
  </w:num>
  <w:num w:numId="13" w16cid:durableId="1512717925">
    <w:abstractNumId w:val="13"/>
  </w:num>
  <w:num w:numId="14" w16cid:durableId="337929620">
    <w:abstractNumId w:val="0"/>
  </w:num>
  <w:num w:numId="15" w16cid:durableId="3702648">
    <w:abstractNumId w:val="14"/>
  </w:num>
  <w:num w:numId="16" w16cid:durableId="790591407">
    <w:abstractNumId w:val="4"/>
  </w:num>
  <w:num w:numId="17" w16cid:durableId="1101216791">
    <w:abstractNumId w:val="19"/>
  </w:num>
  <w:num w:numId="18" w16cid:durableId="1855683958">
    <w:abstractNumId w:val="18"/>
  </w:num>
  <w:num w:numId="19" w16cid:durableId="325212236">
    <w:abstractNumId w:val="18"/>
  </w:num>
  <w:num w:numId="20" w16cid:durableId="2008362888">
    <w:abstractNumId w:val="18"/>
  </w:num>
  <w:num w:numId="21" w16cid:durableId="781338111">
    <w:abstractNumId w:val="15"/>
  </w:num>
  <w:num w:numId="22" w16cid:durableId="188641245">
    <w:abstractNumId w:val="8"/>
  </w:num>
  <w:num w:numId="23" w16cid:durableId="2028363552">
    <w:abstractNumId w:val="16"/>
  </w:num>
  <w:num w:numId="24" w16cid:durableId="882710619">
    <w:abstractNumId w:val="18"/>
  </w:num>
  <w:num w:numId="25" w16cid:durableId="170031359">
    <w:abstractNumId w:val="18"/>
  </w:num>
  <w:num w:numId="26" w16cid:durableId="1313635476">
    <w:abstractNumId w:val="15"/>
  </w:num>
  <w:num w:numId="27" w16cid:durableId="1038967658">
    <w:abstractNumId w:val="8"/>
  </w:num>
  <w:num w:numId="28" w16cid:durableId="727846638">
    <w:abstractNumId w:val="16"/>
  </w:num>
  <w:num w:numId="29" w16cid:durableId="2087921339">
    <w:abstractNumId w:val="18"/>
  </w:num>
  <w:num w:numId="30" w16cid:durableId="591624174">
    <w:abstractNumId w:val="18"/>
  </w:num>
  <w:num w:numId="31" w16cid:durableId="1631742413">
    <w:abstractNumId w:val="15"/>
  </w:num>
  <w:num w:numId="32" w16cid:durableId="840464556">
    <w:abstractNumId w:val="16"/>
  </w:num>
  <w:num w:numId="33" w16cid:durableId="21589015">
    <w:abstractNumId w:val="17"/>
  </w:num>
  <w:num w:numId="34" w16cid:durableId="1686326213">
    <w:abstractNumId w:val="2"/>
  </w:num>
  <w:num w:numId="35" w16cid:durableId="519664975">
    <w:abstractNumId w:val="6"/>
  </w:num>
  <w:num w:numId="36" w16cid:durableId="44724842">
    <w:abstractNumId w:val="3"/>
  </w:num>
  <w:num w:numId="37" w16cid:durableId="93480472">
    <w:abstractNumId w:val="23"/>
  </w:num>
  <w:num w:numId="38" w16cid:durableId="1321690650">
    <w:abstractNumId w:val="12"/>
  </w:num>
  <w:num w:numId="39" w16cid:durableId="1553078995">
    <w:abstractNumId w:val="11"/>
  </w:num>
  <w:num w:numId="40" w16cid:durableId="372195391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LockTheme/>
  <w:styleLockQFSet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BC6"/>
    <w:rsid w:val="000007B1"/>
    <w:rsid w:val="00001568"/>
    <w:rsid w:val="00001C89"/>
    <w:rsid w:val="0000279F"/>
    <w:rsid w:val="00002B7A"/>
    <w:rsid w:val="00003C9D"/>
    <w:rsid w:val="000040D2"/>
    <w:rsid w:val="00005802"/>
    <w:rsid w:val="000064BC"/>
    <w:rsid w:val="00007BAE"/>
    <w:rsid w:val="0001001D"/>
    <w:rsid w:val="000113AF"/>
    <w:rsid w:val="0001326C"/>
    <w:rsid w:val="000141D5"/>
    <w:rsid w:val="00014A37"/>
    <w:rsid w:val="00014D0A"/>
    <w:rsid w:val="00014E43"/>
    <w:rsid w:val="000156FA"/>
    <w:rsid w:val="0002078E"/>
    <w:rsid w:val="000218B9"/>
    <w:rsid w:val="00021A5C"/>
    <w:rsid w:val="0002376A"/>
    <w:rsid w:val="0002407C"/>
    <w:rsid w:val="000249B1"/>
    <w:rsid w:val="00026607"/>
    <w:rsid w:val="00026B72"/>
    <w:rsid w:val="000359F8"/>
    <w:rsid w:val="000365B6"/>
    <w:rsid w:val="000400E6"/>
    <w:rsid w:val="0004049B"/>
    <w:rsid w:val="000410A8"/>
    <w:rsid w:val="0004243D"/>
    <w:rsid w:val="00042938"/>
    <w:rsid w:val="0004359E"/>
    <w:rsid w:val="00043B2C"/>
    <w:rsid w:val="00044012"/>
    <w:rsid w:val="000458B4"/>
    <w:rsid w:val="000459EF"/>
    <w:rsid w:val="0005077F"/>
    <w:rsid w:val="00050E23"/>
    <w:rsid w:val="00051903"/>
    <w:rsid w:val="00052BC9"/>
    <w:rsid w:val="000535AF"/>
    <w:rsid w:val="00053E68"/>
    <w:rsid w:val="000540AD"/>
    <w:rsid w:val="0005483A"/>
    <w:rsid w:val="00055C8A"/>
    <w:rsid w:val="000562D4"/>
    <w:rsid w:val="00056D0C"/>
    <w:rsid w:val="00057B1D"/>
    <w:rsid w:val="000601B5"/>
    <w:rsid w:val="00061B45"/>
    <w:rsid w:val="00061E45"/>
    <w:rsid w:val="00063C57"/>
    <w:rsid w:val="0006406C"/>
    <w:rsid w:val="0006466D"/>
    <w:rsid w:val="0006654C"/>
    <w:rsid w:val="00067BC1"/>
    <w:rsid w:val="0007148F"/>
    <w:rsid w:val="00074903"/>
    <w:rsid w:val="0007499A"/>
    <w:rsid w:val="00074BFC"/>
    <w:rsid w:val="00074C7C"/>
    <w:rsid w:val="00076222"/>
    <w:rsid w:val="00077174"/>
    <w:rsid w:val="000820A7"/>
    <w:rsid w:val="00082D20"/>
    <w:rsid w:val="00083807"/>
    <w:rsid w:val="0008383C"/>
    <w:rsid w:val="000855A0"/>
    <w:rsid w:val="000906A6"/>
    <w:rsid w:val="0009143A"/>
    <w:rsid w:val="00092818"/>
    <w:rsid w:val="0009670E"/>
    <w:rsid w:val="000A048C"/>
    <w:rsid w:val="000A214E"/>
    <w:rsid w:val="000A241D"/>
    <w:rsid w:val="000A26DA"/>
    <w:rsid w:val="000A3F91"/>
    <w:rsid w:val="000A4D29"/>
    <w:rsid w:val="000A5E29"/>
    <w:rsid w:val="000A7247"/>
    <w:rsid w:val="000B1782"/>
    <w:rsid w:val="000B2737"/>
    <w:rsid w:val="000B38F8"/>
    <w:rsid w:val="000B43B4"/>
    <w:rsid w:val="000B4BFC"/>
    <w:rsid w:val="000B4E59"/>
    <w:rsid w:val="000B51D3"/>
    <w:rsid w:val="000B6263"/>
    <w:rsid w:val="000B64CA"/>
    <w:rsid w:val="000B6672"/>
    <w:rsid w:val="000B7281"/>
    <w:rsid w:val="000C0065"/>
    <w:rsid w:val="000C0532"/>
    <w:rsid w:val="000C4961"/>
    <w:rsid w:val="000C5000"/>
    <w:rsid w:val="000C72D5"/>
    <w:rsid w:val="000D0250"/>
    <w:rsid w:val="000D0C35"/>
    <w:rsid w:val="000D2460"/>
    <w:rsid w:val="000D372B"/>
    <w:rsid w:val="000D5D7B"/>
    <w:rsid w:val="000D62C1"/>
    <w:rsid w:val="000D67DF"/>
    <w:rsid w:val="000D6E73"/>
    <w:rsid w:val="000D6EEE"/>
    <w:rsid w:val="000E14FC"/>
    <w:rsid w:val="000E1C2C"/>
    <w:rsid w:val="000E2FED"/>
    <w:rsid w:val="000E3C9C"/>
    <w:rsid w:val="000E3EAF"/>
    <w:rsid w:val="000E40B9"/>
    <w:rsid w:val="000E447B"/>
    <w:rsid w:val="000E59B2"/>
    <w:rsid w:val="000E7A0A"/>
    <w:rsid w:val="000F151D"/>
    <w:rsid w:val="000F228E"/>
    <w:rsid w:val="000F3982"/>
    <w:rsid w:val="000F5D76"/>
    <w:rsid w:val="000F6591"/>
    <w:rsid w:val="000F733D"/>
    <w:rsid w:val="001000A0"/>
    <w:rsid w:val="00100480"/>
    <w:rsid w:val="00100C59"/>
    <w:rsid w:val="00102B07"/>
    <w:rsid w:val="00102C74"/>
    <w:rsid w:val="001051BD"/>
    <w:rsid w:val="00105825"/>
    <w:rsid w:val="00110DFF"/>
    <w:rsid w:val="00111A98"/>
    <w:rsid w:val="00112321"/>
    <w:rsid w:val="00112C60"/>
    <w:rsid w:val="00113890"/>
    <w:rsid w:val="0011414C"/>
    <w:rsid w:val="00114641"/>
    <w:rsid w:val="00114B1E"/>
    <w:rsid w:val="001150C1"/>
    <w:rsid w:val="00115AB2"/>
    <w:rsid w:val="00120561"/>
    <w:rsid w:val="00123DAA"/>
    <w:rsid w:val="001244B9"/>
    <w:rsid w:val="00125DF1"/>
    <w:rsid w:val="00126287"/>
    <w:rsid w:val="001262FD"/>
    <w:rsid w:val="00131B65"/>
    <w:rsid w:val="00132EA9"/>
    <w:rsid w:val="00134254"/>
    <w:rsid w:val="001348EF"/>
    <w:rsid w:val="00134A78"/>
    <w:rsid w:val="00135BA4"/>
    <w:rsid w:val="0013670E"/>
    <w:rsid w:val="00141517"/>
    <w:rsid w:val="001421DF"/>
    <w:rsid w:val="001425D3"/>
    <w:rsid w:val="001441D9"/>
    <w:rsid w:val="001443B6"/>
    <w:rsid w:val="00146754"/>
    <w:rsid w:val="0015434F"/>
    <w:rsid w:val="00154C17"/>
    <w:rsid w:val="0015660C"/>
    <w:rsid w:val="001567CF"/>
    <w:rsid w:val="00157736"/>
    <w:rsid w:val="00160CE6"/>
    <w:rsid w:val="00161AC2"/>
    <w:rsid w:val="00162121"/>
    <w:rsid w:val="0016293E"/>
    <w:rsid w:val="001676B7"/>
    <w:rsid w:val="001676EA"/>
    <w:rsid w:val="00171071"/>
    <w:rsid w:val="001713ED"/>
    <w:rsid w:val="00172094"/>
    <w:rsid w:val="00173FCA"/>
    <w:rsid w:val="00174929"/>
    <w:rsid w:val="00174AE1"/>
    <w:rsid w:val="00180BD1"/>
    <w:rsid w:val="001819B8"/>
    <w:rsid w:val="001832A6"/>
    <w:rsid w:val="001853B9"/>
    <w:rsid w:val="00187142"/>
    <w:rsid w:val="00191A7E"/>
    <w:rsid w:val="001944C7"/>
    <w:rsid w:val="00194808"/>
    <w:rsid w:val="00195486"/>
    <w:rsid w:val="0019655A"/>
    <w:rsid w:val="00197392"/>
    <w:rsid w:val="001975A4"/>
    <w:rsid w:val="001978F8"/>
    <w:rsid w:val="00197E61"/>
    <w:rsid w:val="001A3374"/>
    <w:rsid w:val="001A4366"/>
    <w:rsid w:val="001A763D"/>
    <w:rsid w:val="001B01EB"/>
    <w:rsid w:val="001B0EA7"/>
    <w:rsid w:val="001B2227"/>
    <w:rsid w:val="001B3109"/>
    <w:rsid w:val="001B31F9"/>
    <w:rsid w:val="001B4A3D"/>
    <w:rsid w:val="001B66C2"/>
    <w:rsid w:val="001B6D20"/>
    <w:rsid w:val="001C0870"/>
    <w:rsid w:val="001C5DFE"/>
    <w:rsid w:val="001C6056"/>
    <w:rsid w:val="001C6232"/>
    <w:rsid w:val="001C6BE8"/>
    <w:rsid w:val="001C6D29"/>
    <w:rsid w:val="001D04B9"/>
    <w:rsid w:val="001D2EDF"/>
    <w:rsid w:val="001D3A7A"/>
    <w:rsid w:val="001D3C78"/>
    <w:rsid w:val="001D6C4B"/>
    <w:rsid w:val="001D7E55"/>
    <w:rsid w:val="001E2885"/>
    <w:rsid w:val="001E30D3"/>
    <w:rsid w:val="001E31A6"/>
    <w:rsid w:val="001E3932"/>
    <w:rsid w:val="001E3D9C"/>
    <w:rsid w:val="001E5022"/>
    <w:rsid w:val="001E589B"/>
    <w:rsid w:val="001E63C5"/>
    <w:rsid w:val="001F1AC4"/>
    <w:rsid w:val="001F5B6B"/>
    <w:rsid w:val="001F77B9"/>
    <w:rsid w:val="001F78A9"/>
    <w:rsid w:val="001F7E35"/>
    <w:rsid w:val="002000D2"/>
    <w:rsid w:val="00202AD4"/>
    <w:rsid w:val="00205F4C"/>
    <w:rsid w:val="002064AE"/>
    <w:rsid w:val="0020668A"/>
    <w:rsid w:val="00206B03"/>
    <w:rsid w:val="00210087"/>
    <w:rsid w:val="00211E0D"/>
    <w:rsid w:val="00215672"/>
    <w:rsid w:val="002158AD"/>
    <w:rsid w:val="00215EC4"/>
    <w:rsid w:val="00217832"/>
    <w:rsid w:val="00220B3E"/>
    <w:rsid w:val="002239B0"/>
    <w:rsid w:val="00224126"/>
    <w:rsid w:val="00224F60"/>
    <w:rsid w:val="00226004"/>
    <w:rsid w:val="00230CEA"/>
    <w:rsid w:val="00230EF0"/>
    <w:rsid w:val="0024027E"/>
    <w:rsid w:val="00240E7E"/>
    <w:rsid w:val="002414DF"/>
    <w:rsid w:val="00242347"/>
    <w:rsid w:val="00243557"/>
    <w:rsid w:val="0024530F"/>
    <w:rsid w:val="00245390"/>
    <w:rsid w:val="00245A4B"/>
    <w:rsid w:val="00246A72"/>
    <w:rsid w:val="00251974"/>
    <w:rsid w:val="00253211"/>
    <w:rsid w:val="0026102F"/>
    <w:rsid w:val="0026265A"/>
    <w:rsid w:val="002634AF"/>
    <w:rsid w:val="00264774"/>
    <w:rsid w:val="00265F03"/>
    <w:rsid w:val="002675FB"/>
    <w:rsid w:val="00270450"/>
    <w:rsid w:val="002709F7"/>
    <w:rsid w:val="00272538"/>
    <w:rsid w:val="002758D4"/>
    <w:rsid w:val="00275B04"/>
    <w:rsid w:val="002812E3"/>
    <w:rsid w:val="00283BD6"/>
    <w:rsid w:val="002852D9"/>
    <w:rsid w:val="002857F8"/>
    <w:rsid w:val="0028641E"/>
    <w:rsid w:val="00290783"/>
    <w:rsid w:val="00291A94"/>
    <w:rsid w:val="00292845"/>
    <w:rsid w:val="00293A1B"/>
    <w:rsid w:val="002945E3"/>
    <w:rsid w:val="002969FB"/>
    <w:rsid w:val="002A03BC"/>
    <w:rsid w:val="002A0A93"/>
    <w:rsid w:val="002A0AAA"/>
    <w:rsid w:val="002A15A1"/>
    <w:rsid w:val="002A6BCE"/>
    <w:rsid w:val="002A75EA"/>
    <w:rsid w:val="002B0B33"/>
    <w:rsid w:val="002B0E12"/>
    <w:rsid w:val="002B36AB"/>
    <w:rsid w:val="002B3BF7"/>
    <w:rsid w:val="002C28BB"/>
    <w:rsid w:val="002C3B37"/>
    <w:rsid w:val="002C5072"/>
    <w:rsid w:val="002C77A6"/>
    <w:rsid w:val="002D0558"/>
    <w:rsid w:val="002D07C5"/>
    <w:rsid w:val="002D2F48"/>
    <w:rsid w:val="002D32C5"/>
    <w:rsid w:val="002D43DF"/>
    <w:rsid w:val="002D4A72"/>
    <w:rsid w:val="002D542B"/>
    <w:rsid w:val="002D54BF"/>
    <w:rsid w:val="002D57AE"/>
    <w:rsid w:val="002D5A99"/>
    <w:rsid w:val="002D5F18"/>
    <w:rsid w:val="002D6A28"/>
    <w:rsid w:val="002D6C43"/>
    <w:rsid w:val="002E20EB"/>
    <w:rsid w:val="002E34F0"/>
    <w:rsid w:val="002E3D94"/>
    <w:rsid w:val="002E4D42"/>
    <w:rsid w:val="002E5A75"/>
    <w:rsid w:val="002F0755"/>
    <w:rsid w:val="002F0877"/>
    <w:rsid w:val="002F08D8"/>
    <w:rsid w:val="002F427E"/>
    <w:rsid w:val="002F4F28"/>
    <w:rsid w:val="002F5842"/>
    <w:rsid w:val="002F61A7"/>
    <w:rsid w:val="0030096D"/>
    <w:rsid w:val="00301923"/>
    <w:rsid w:val="00301DD4"/>
    <w:rsid w:val="003022A8"/>
    <w:rsid w:val="003036BF"/>
    <w:rsid w:val="003057E2"/>
    <w:rsid w:val="00306200"/>
    <w:rsid w:val="00307210"/>
    <w:rsid w:val="0030784C"/>
    <w:rsid w:val="00310BCD"/>
    <w:rsid w:val="00310E12"/>
    <w:rsid w:val="003116F2"/>
    <w:rsid w:val="003119BD"/>
    <w:rsid w:val="003128A1"/>
    <w:rsid w:val="00313E61"/>
    <w:rsid w:val="003179F2"/>
    <w:rsid w:val="00317AC9"/>
    <w:rsid w:val="00321133"/>
    <w:rsid w:val="00321AFC"/>
    <w:rsid w:val="003222D6"/>
    <w:rsid w:val="00322828"/>
    <w:rsid w:val="003229E6"/>
    <w:rsid w:val="00322BAF"/>
    <w:rsid w:val="00322BDA"/>
    <w:rsid w:val="00322F5C"/>
    <w:rsid w:val="00324443"/>
    <w:rsid w:val="00326B78"/>
    <w:rsid w:val="00326C52"/>
    <w:rsid w:val="00330C56"/>
    <w:rsid w:val="003338F6"/>
    <w:rsid w:val="003350E9"/>
    <w:rsid w:val="00335771"/>
    <w:rsid w:val="00335C6F"/>
    <w:rsid w:val="00335E5E"/>
    <w:rsid w:val="00335EB2"/>
    <w:rsid w:val="00340284"/>
    <w:rsid w:val="0034108A"/>
    <w:rsid w:val="0034478D"/>
    <w:rsid w:val="00344A6A"/>
    <w:rsid w:val="00344E06"/>
    <w:rsid w:val="00345EAF"/>
    <w:rsid w:val="00351EA6"/>
    <w:rsid w:val="003524B9"/>
    <w:rsid w:val="0035377C"/>
    <w:rsid w:val="003538E9"/>
    <w:rsid w:val="00353F83"/>
    <w:rsid w:val="00355D11"/>
    <w:rsid w:val="0035731B"/>
    <w:rsid w:val="00357F84"/>
    <w:rsid w:val="00361462"/>
    <w:rsid w:val="00362A00"/>
    <w:rsid w:val="0036500C"/>
    <w:rsid w:val="00367A97"/>
    <w:rsid w:val="00370E1B"/>
    <w:rsid w:val="0037342B"/>
    <w:rsid w:val="00373A3A"/>
    <w:rsid w:val="0037664D"/>
    <w:rsid w:val="003767FC"/>
    <w:rsid w:val="00376861"/>
    <w:rsid w:val="003768F5"/>
    <w:rsid w:val="0038033F"/>
    <w:rsid w:val="003838AE"/>
    <w:rsid w:val="00384DF8"/>
    <w:rsid w:val="00390545"/>
    <w:rsid w:val="00391258"/>
    <w:rsid w:val="00391267"/>
    <w:rsid w:val="003916A5"/>
    <w:rsid w:val="003916BC"/>
    <w:rsid w:val="00393147"/>
    <w:rsid w:val="00393E85"/>
    <w:rsid w:val="0039522D"/>
    <w:rsid w:val="00396728"/>
    <w:rsid w:val="00397014"/>
    <w:rsid w:val="003A097F"/>
    <w:rsid w:val="003A0FB8"/>
    <w:rsid w:val="003A70FF"/>
    <w:rsid w:val="003B1C71"/>
    <w:rsid w:val="003B2C9C"/>
    <w:rsid w:val="003B30A3"/>
    <w:rsid w:val="003B506E"/>
    <w:rsid w:val="003B5505"/>
    <w:rsid w:val="003B7F06"/>
    <w:rsid w:val="003C1C50"/>
    <w:rsid w:val="003C4424"/>
    <w:rsid w:val="003C4CE0"/>
    <w:rsid w:val="003C5EC1"/>
    <w:rsid w:val="003C77CA"/>
    <w:rsid w:val="003C7FB8"/>
    <w:rsid w:val="003D09F7"/>
    <w:rsid w:val="003D5A73"/>
    <w:rsid w:val="003D6B6E"/>
    <w:rsid w:val="003D7573"/>
    <w:rsid w:val="003E0AF2"/>
    <w:rsid w:val="003E1AC9"/>
    <w:rsid w:val="003E3EAB"/>
    <w:rsid w:val="003E4F5B"/>
    <w:rsid w:val="003E5D95"/>
    <w:rsid w:val="003F0029"/>
    <w:rsid w:val="003F0A67"/>
    <w:rsid w:val="003F2C8F"/>
    <w:rsid w:val="003F2CF3"/>
    <w:rsid w:val="003F5D03"/>
    <w:rsid w:val="003F5FE7"/>
    <w:rsid w:val="003F625C"/>
    <w:rsid w:val="003F6FAE"/>
    <w:rsid w:val="00401573"/>
    <w:rsid w:val="004033BE"/>
    <w:rsid w:val="004063A1"/>
    <w:rsid w:val="00407201"/>
    <w:rsid w:val="00411CBE"/>
    <w:rsid w:val="00414271"/>
    <w:rsid w:val="004164B6"/>
    <w:rsid w:val="00416D0F"/>
    <w:rsid w:val="00417A93"/>
    <w:rsid w:val="00420258"/>
    <w:rsid w:val="00422BD2"/>
    <w:rsid w:val="00425C9F"/>
    <w:rsid w:val="00426BE4"/>
    <w:rsid w:val="00427A6D"/>
    <w:rsid w:val="004303BD"/>
    <w:rsid w:val="004319C5"/>
    <w:rsid w:val="00431E1F"/>
    <w:rsid w:val="00435760"/>
    <w:rsid w:val="00441C3C"/>
    <w:rsid w:val="0044234D"/>
    <w:rsid w:val="00443CA0"/>
    <w:rsid w:val="004443D6"/>
    <w:rsid w:val="00445123"/>
    <w:rsid w:val="00445DA6"/>
    <w:rsid w:val="004461AC"/>
    <w:rsid w:val="00447C0D"/>
    <w:rsid w:val="00447D53"/>
    <w:rsid w:val="004506D7"/>
    <w:rsid w:val="00452468"/>
    <w:rsid w:val="00455E52"/>
    <w:rsid w:val="00456403"/>
    <w:rsid w:val="004567F9"/>
    <w:rsid w:val="00457520"/>
    <w:rsid w:val="00457AFE"/>
    <w:rsid w:val="004606EC"/>
    <w:rsid w:val="00460B2C"/>
    <w:rsid w:val="0046213E"/>
    <w:rsid w:val="004626FE"/>
    <w:rsid w:val="00463976"/>
    <w:rsid w:val="0046709C"/>
    <w:rsid w:val="00470FC4"/>
    <w:rsid w:val="0047143B"/>
    <w:rsid w:val="00472282"/>
    <w:rsid w:val="00473426"/>
    <w:rsid w:val="00473825"/>
    <w:rsid w:val="00473D6C"/>
    <w:rsid w:val="00474B0F"/>
    <w:rsid w:val="00476289"/>
    <w:rsid w:val="00476854"/>
    <w:rsid w:val="00476F45"/>
    <w:rsid w:val="00481340"/>
    <w:rsid w:val="00482928"/>
    <w:rsid w:val="00482DAD"/>
    <w:rsid w:val="004842E2"/>
    <w:rsid w:val="00484A60"/>
    <w:rsid w:val="00486FA9"/>
    <w:rsid w:val="00487DE2"/>
    <w:rsid w:val="004903D7"/>
    <w:rsid w:val="0049421B"/>
    <w:rsid w:val="00494E1C"/>
    <w:rsid w:val="004956F3"/>
    <w:rsid w:val="0049677D"/>
    <w:rsid w:val="004A085D"/>
    <w:rsid w:val="004A1CD8"/>
    <w:rsid w:val="004A2EFD"/>
    <w:rsid w:val="004B2FC0"/>
    <w:rsid w:val="004B5833"/>
    <w:rsid w:val="004B6156"/>
    <w:rsid w:val="004B7F1F"/>
    <w:rsid w:val="004C03EE"/>
    <w:rsid w:val="004C1A16"/>
    <w:rsid w:val="004C1C16"/>
    <w:rsid w:val="004C472C"/>
    <w:rsid w:val="004C7A45"/>
    <w:rsid w:val="004D0018"/>
    <w:rsid w:val="004D334D"/>
    <w:rsid w:val="004D40F7"/>
    <w:rsid w:val="004D416E"/>
    <w:rsid w:val="004D7EDF"/>
    <w:rsid w:val="004E0250"/>
    <w:rsid w:val="004E0CA2"/>
    <w:rsid w:val="004E4E40"/>
    <w:rsid w:val="004E6E0F"/>
    <w:rsid w:val="004F0CC5"/>
    <w:rsid w:val="004F3CFD"/>
    <w:rsid w:val="004F435F"/>
    <w:rsid w:val="004F547F"/>
    <w:rsid w:val="004F5E65"/>
    <w:rsid w:val="004F638F"/>
    <w:rsid w:val="004F6548"/>
    <w:rsid w:val="004F6AE9"/>
    <w:rsid w:val="004F6BA2"/>
    <w:rsid w:val="004F6FAB"/>
    <w:rsid w:val="004F7DEE"/>
    <w:rsid w:val="0050029F"/>
    <w:rsid w:val="00501CCC"/>
    <w:rsid w:val="00502A85"/>
    <w:rsid w:val="00503728"/>
    <w:rsid w:val="00504232"/>
    <w:rsid w:val="0050434B"/>
    <w:rsid w:val="005068AA"/>
    <w:rsid w:val="00512FFE"/>
    <w:rsid w:val="00515E00"/>
    <w:rsid w:val="005239D3"/>
    <w:rsid w:val="00525D33"/>
    <w:rsid w:val="005260BB"/>
    <w:rsid w:val="0052660C"/>
    <w:rsid w:val="00526760"/>
    <w:rsid w:val="00527726"/>
    <w:rsid w:val="005363DD"/>
    <w:rsid w:val="00536F1D"/>
    <w:rsid w:val="00537D38"/>
    <w:rsid w:val="00537D6D"/>
    <w:rsid w:val="005424BD"/>
    <w:rsid w:val="005450D5"/>
    <w:rsid w:val="0054618D"/>
    <w:rsid w:val="00547E3C"/>
    <w:rsid w:val="005502CC"/>
    <w:rsid w:val="005510CD"/>
    <w:rsid w:val="005539FB"/>
    <w:rsid w:val="00554718"/>
    <w:rsid w:val="00554DCE"/>
    <w:rsid w:val="005553A3"/>
    <w:rsid w:val="00556038"/>
    <w:rsid w:val="005560F8"/>
    <w:rsid w:val="00557544"/>
    <w:rsid w:val="00563EA1"/>
    <w:rsid w:val="00564553"/>
    <w:rsid w:val="00570915"/>
    <w:rsid w:val="005766D9"/>
    <w:rsid w:val="00576BCB"/>
    <w:rsid w:val="00581505"/>
    <w:rsid w:val="00583909"/>
    <w:rsid w:val="00583D0D"/>
    <w:rsid w:val="005856FD"/>
    <w:rsid w:val="0059202F"/>
    <w:rsid w:val="005920C7"/>
    <w:rsid w:val="005942D4"/>
    <w:rsid w:val="00594AB5"/>
    <w:rsid w:val="005A15CE"/>
    <w:rsid w:val="005A1E5F"/>
    <w:rsid w:val="005A2927"/>
    <w:rsid w:val="005A3971"/>
    <w:rsid w:val="005A3BE0"/>
    <w:rsid w:val="005A47B9"/>
    <w:rsid w:val="005A5420"/>
    <w:rsid w:val="005A66D5"/>
    <w:rsid w:val="005A685B"/>
    <w:rsid w:val="005A7548"/>
    <w:rsid w:val="005B0EC0"/>
    <w:rsid w:val="005B167D"/>
    <w:rsid w:val="005B18B3"/>
    <w:rsid w:val="005B1A3B"/>
    <w:rsid w:val="005B3089"/>
    <w:rsid w:val="005B35C4"/>
    <w:rsid w:val="005B5E58"/>
    <w:rsid w:val="005C0FD9"/>
    <w:rsid w:val="005C15E4"/>
    <w:rsid w:val="005C3E39"/>
    <w:rsid w:val="005C4B8B"/>
    <w:rsid w:val="005C6F32"/>
    <w:rsid w:val="005C71D1"/>
    <w:rsid w:val="005C724B"/>
    <w:rsid w:val="005D0317"/>
    <w:rsid w:val="005D1290"/>
    <w:rsid w:val="005D23B1"/>
    <w:rsid w:val="005D637E"/>
    <w:rsid w:val="005D68B9"/>
    <w:rsid w:val="005E00B3"/>
    <w:rsid w:val="005E35A6"/>
    <w:rsid w:val="005E6565"/>
    <w:rsid w:val="005F09E7"/>
    <w:rsid w:val="005F1985"/>
    <w:rsid w:val="005F237D"/>
    <w:rsid w:val="005F45E1"/>
    <w:rsid w:val="006010AE"/>
    <w:rsid w:val="006016CA"/>
    <w:rsid w:val="00602F85"/>
    <w:rsid w:val="00605B49"/>
    <w:rsid w:val="00605F4B"/>
    <w:rsid w:val="00606C2E"/>
    <w:rsid w:val="00612D3B"/>
    <w:rsid w:val="00612DA6"/>
    <w:rsid w:val="00613E74"/>
    <w:rsid w:val="006141B7"/>
    <w:rsid w:val="006148B0"/>
    <w:rsid w:val="00614977"/>
    <w:rsid w:val="00615D9A"/>
    <w:rsid w:val="00616FBF"/>
    <w:rsid w:val="006171A1"/>
    <w:rsid w:val="00617AF2"/>
    <w:rsid w:val="00621EF8"/>
    <w:rsid w:val="006221F4"/>
    <w:rsid w:val="0062349A"/>
    <w:rsid w:val="00623576"/>
    <w:rsid w:val="00624581"/>
    <w:rsid w:val="00624715"/>
    <w:rsid w:val="00624B35"/>
    <w:rsid w:val="00625240"/>
    <w:rsid w:val="006252E2"/>
    <w:rsid w:val="006258CB"/>
    <w:rsid w:val="006262BC"/>
    <w:rsid w:val="00626EE0"/>
    <w:rsid w:val="00627025"/>
    <w:rsid w:val="0062742A"/>
    <w:rsid w:val="006312C4"/>
    <w:rsid w:val="00631333"/>
    <w:rsid w:val="00631CFF"/>
    <w:rsid w:val="00632A02"/>
    <w:rsid w:val="006347D5"/>
    <w:rsid w:val="00635D96"/>
    <w:rsid w:val="00635E11"/>
    <w:rsid w:val="006364D7"/>
    <w:rsid w:val="00636B48"/>
    <w:rsid w:val="00636BA6"/>
    <w:rsid w:val="006437F5"/>
    <w:rsid w:val="00643A6D"/>
    <w:rsid w:val="00644E32"/>
    <w:rsid w:val="006466FF"/>
    <w:rsid w:val="0065165C"/>
    <w:rsid w:val="006525D1"/>
    <w:rsid w:val="006543BE"/>
    <w:rsid w:val="00654762"/>
    <w:rsid w:val="00656603"/>
    <w:rsid w:val="0065689F"/>
    <w:rsid w:val="006610C5"/>
    <w:rsid w:val="00661CBE"/>
    <w:rsid w:val="00662434"/>
    <w:rsid w:val="006627F4"/>
    <w:rsid w:val="006642FB"/>
    <w:rsid w:val="0066560E"/>
    <w:rsid w:val="00673AFE"/>
    <w:rsid w:val="00674CBA"/>
    <w:rsid w:val="00674FDA"/>
    <w:rsid w:val="00674FE1"/>
    <w:rsid w:val="006751E1"/>
    <w:rsid w:val="0067648D"/>
    <w:rsid w:val="00676B5F"/>
    <w:rsid w:val="00677A5E"/>
    <w:rsid w:val="00680366"/>
    <w:rsid w:val="00680A6C"/>
    <w:rsid w:val="00680E23"/>
    <w:rsid w:val="00684485"/>
    <w:rsid w:val="00685AE2"/>
    <w:rsid w:val="006861B2"/>
    <w:rsid w:val="00686569"/>
    <w:rsid w:val="006919CA"/>
    <w:rsid w:val="006927C9"/>
    <w:rsid w:val="006959FF"/>
    <w:rsid w:val="00696510"/>
    <w:rsid w:val="00696DD6"/>
    <w:rsid w:val="006A16B9"/>
    <w:rsid w:val="006A1E6C"/>
    <w:rsid w:val="006A1F79"/>
    <w:rsid w:val="006A1FD2"/>
    <w:rsid w:val="006A2911"/>
    <w:rsid w:val="006A3383"/>
    <w:rsid w:val="006A3FFF"/>
    <w:rsid w:val="006A4FD2"/>
    <w:rsid w:val="006A69E9"/>
    <w:rsid w:val="006B190C"/>
    <w:rsid w:val="006B4F8B"/>
    <w:rsid w:val="006B71E9"/>
    <w:rsid w:val="006B7A74"/>
    <w:rsid w:val="006C1D4E"/>
    <w:rsid w:val="006C252A"/>
    <w:rsid w:val="006C2F19"/>
    <w:rsid w:val="006C4552"/>
    <w:rsid w:val="006C4C33"/>
    <w:rsid w:val="006C5356"/>
    <w:rsid w:val="006C5910"/>
    <w:rsid w:val="006C6708"/>
    <w:rsid w:val="006D1E6C"/>
    <w:rsid w:val="006D29E1"/>
    <w:rsid w:val="006D53D6"/>
    <w:rsid w:val="006E01CE"/>
    <w:rsid w:val="006E5758"/>
    <w:rsid w:val="006E5E12"/>
    <w:rsid w:val="006E624D"/>
    <w:rsid w:val="006E7D4A"/>
    <w:rsid w:val="006F48F4"/>
    <w:rsid w:val="006F4AA8"/>
    <w:rsid w:val="006F55F9"/>
    <w:rsid w:val="006F6483"/>
    <w:rsid w:val="006F7378"/>
    <w:rsid w:val="0070096E"/>
    <w:rsid w:val="00703291"/>
    <w:rsid w:val="007067A9"/>
    <w:rsid w:val="0071051B"/>
    <w:rsid w:val="00710C09"/>
    <w:rsid w:val="00712EA2"/>
    <w:rsid w:val="00713E87"/>
    <w:rsid w:val="00713E88"/>
    <w:rsid w:val="0071548E"/>
    <w:rsid w:val="007155FF"/>
    <w:rsid w:val="00716924"/>
    <w:rsid w:val="00717E9E"/>
    <w:rsid w:val="0072115F"/>
    <w:rsid w:val="00721B62"/>
    <w:rsid w:val="00722052"/>
    <w:rsid w:val="007225C3"/>
    <w:rsid w:val="00722919"/>
    <w:rsid w:val="00722BEA"/>
    <w:rsid w:val="0072375D"/>
    <w:rsid w:val="007238A5"/>
    <w:rsid w:val="0072437E"/>
    <w:rsid w:val="00724DF8"/>
    <w:rsid w:val="00727753"/>
    <w:rsid w:val="00731D34"/>
    <w:rsid w:val="00732124"/>
    <w:rsid w:val="00733E00"/>
    <w:rsid w:val="00734787"/>
    <w:rsid w:val="007357C0"/>
    <w:rsid w:val="00735E0F"/>
    <w:rsid w:val="007372CB"/>
    <w:rsid w:val="0074011A"/>
    <w:rsid w:val="00743BFC"/>
    <w:rsid w:val="00743C8B"/>
    <w:rsid w:val="00744635"/>
    <w:rsid w:val="007453C2"/>
    <w:rsid w:val="0074542C"/>
    <w:rsid w:val="0074567D"/>
    <w:rsid w:val="00751FB9"/>
    <w:rsid w:val="0075316E"/>
    <w:rsid w:val="00753918"/>
    <w:rsid w:val="00755DAA"/>
    <w:rsid w:val="00756849"/>
    <w:rsid w:val="007579DC"/>
    <w:rsid w:val="007600C0"/>
    <w:rsid w:val="007602C9"/>
    <w:rsid w:val="00761E8B"/>
    <w:rsid w:val="0076261C"/>
    <w:rsid w:val="00763A20"/>
    <w:rsid w:val="00767D71"/>
    <w:rsid w:val="007713EF"/>
    <w:rsid w:val="00771A5E"/>
    <w:rsid w:val="00772F77"/>
    <w:rsid w:val="007805F1"/>
    <w:rsid w:val="00781F80"/>
    <w:rsid w:val="007833B7"/>
    <w:rsid w:val="007833DF"/>
    <w:rsid w:val="00784558"/>
    <w:rsid w:val="00784B9A"/>
    <w:rsid w:val="00787D48"/>
    <w:rsid w:val="007916B7"/>
    <w:rsid w:val="0079194F"/>
    <w:rsid w:val="007A0843"/>
    <w:rsid w:val="007A3D5D"/>
    <w:rsid w:val="007A602D"/>
    <w:rsid w:val="007A60AF"/>
    <w:rsid w:val="007A62A3"/>
    <w:rsid w:val="007B298D"/>
    <w:rsid w:val="007B3231"/>
    <w:rsid w:val="007B3407"/>
    <w:rsid w:val="007B49F2"/>
    <w:rsid w:val="007B551E"/>
    <w:rsid w:val="007B56A3"/>
    <w:rsid w:val="007B6791"/>
    <w:rsid w:val="007B6951"/>
    <w:rsid w:val="007C545A"/>
    <w:rsid w:val="007C7331"/>
    <w:rsid w:val="007D040C"/>
    <w:rsid w:val="007D06C9"/>
    <w:rsid w:val="007D0A34"/>
    <w:rsid w:val="007D4B50"/>
    <w:rsid w:val="007D4FC6"/>
    <w:rsid w:val="007D55C5"/>
    <w:rsid w:val="007E0799"/>
    <w:rsid w:val="007E09AB"/>
    <w:rsid w:val="007E0D7A"/>
    <w:rsid w:val="007E186D"/>
    <w:rsid w:val="007E2C6C"/>
    <w:rsid w:val="007E5831"/>
    <w:rsid w:val="007E6FEB"/>
    <w:rsid w:val="007E74EC"/>
    <w:rsid w:val="007F2C34"/>
    <w:rsid w:val="007F3647"/>
    <w:rsid w:val="007F6264"/>
    <w:rsid w:val="007F6964"/>
    <w:rsid w:val="00800E38"/>
    <w:rsid w:val="00802DFB"/>
    <w:rsid w:val="008061C8"/>
    <w:rsid w:val="00812A62"/>
    <w:rsid w:val="0081387B"/>
    <w:rsid w:val="00815E98"/>
    <w:rsid w:val="008160B6"/>
    <w:rsid w:val="008165CF"/>
    <w:rsid w:val="00816DBE"/>
    <w:rsid w:val="0081744F"/>
    <w:rsid w:val="008207DB"/>
    <w:rsid w:val="008219C9"/>
    <w:rsid w:val="00822219"/>
    <w:rsid w:val="008222D4"/>
    <w:rsid w:val="00822A11"/>
    <w:rsid w:val="008309E5"/>
    <w:rsid w:val="008343B3"/>
    <w:rsid w:val="00834E21"/>
    <w:rsid w:val="0083622F"/>
    <w:rsid w:val="00837650"/>
    <w:rsid w:val="00837EE2"/>
    <w:rsid w:val="008408C7"/>
    <w:rsid w:val="00840D8A"/>
    <w:rsid w:val="00840F17"/>
    <w:rsid w:val="0084513E"/>
    <w:rsid w:val="008458E4"/>
    <w:rsid w:val="00845D8C"/>
    <w:rsid w:val="00846224"/>
    <w:rsid w:val="00846467"/>
    <w:rsid w:val="00847F82"/>
    <w:rsid w:val="00850275"/>
    <w:rsid w:val="00850B9E"/>
    <w:rsid w:val="00854C8F"/>
    <w:rsid w:val="008573D7"/>
    <w:rsid w:val="00857B68"/>
    <w:rsid w:val="00860059"/>
    <w:rsid w:val="0086131C"/>
    <w:rsid w:val="00862513"/>
    <w:rsid w:val="008628F3"/>
    <w:rsid w:val="00863F4C"/>
    <w:rsid w:val="00865DAF"/>
    <w:rsid w:val="00866560"/>
    <w:rsid w:val="008674FB"/>
    <w:rsid w:val="00872007"/>
    <w:rsid w:val="008737FA"/>
    <w:rsid w:val="008766DF"/>
    <w:rsid w:val="00876EFC"/>
    <w:rsid w:val="00880C4B"/>
    <w:rsid w:val="0088667D"/>
    <w:rsid w:val="0088679F"/>
    <w:rsid w:val="00886B10"/>
    <w:rsid w:val="00890004"/>
    <w:rsid w:val="00890F57"/>
    <w:rsid w:val="00895192"/>
    <w:rsid w:val="00895772"/>
    <w:rsid w:val="00897B57"/>
    <w:rsid w:val="00897E32"/>
    <w:rsid w:val="008A04F5"/>
    <w:rsid w:val="008A1E0C"/>
    <w:rsid w:val="008A4C91"/>
    <w:rsid w:val="008A6A7B"/>
    <w:rsid w:val="008A7953"/>
    <w:rsid w:val="008B42DE"/>
    <w:rsid w:val="008B5D37"/>
    <w:rsid w:val="008B7B60"/>
    <w:rsid w:val="008C036D"/>
    <w:rsid w:val="008C10F9"/>
    <w:rsid w:val="008C12EF"/>
    <w:rsid w:val="008C3B68"/>
    <w:rsid w:val="008C3BB6"/>
    <w:rsid w:val="008C67F2"/>
    <w:rsid w:val="008D0416"/>
    <w:rsid w:val="008D074A"/>
    <w:rsid w:val="008D0E4D"/>
    <w:rsid w:val="008D16A4"/>
    <w:rsid w:val="008D24A9"/>
    <w:rsid w:val="008D30E4"/>
    <w:rsid w:val="008D4ACC"/>
    <w:rsid w:val="008D4E1C"/>
    <w:rsid w:val="008D51D4"/>
    <w:rsid w:val="008D60E7"/>
    <w:rsid w:val="008D60FF"/>
    <w:rsid w:val="008D78D6"/>
    <w:rsid w:val="008D7EB3"/>
    <w:rsid w:val="008E072A"/>
    <w:rsid w:val="008E0B39"/>
    <w:rsid w:val="008E1C47"/>
    <w:rsid w:val="008E5E7E"/>
    <w:rsid w:val="008E6E6C"/>
    <w:rsid w:val="008E77F2"/>
    <w:rsid w:val="008F2142"/>
    <w:rsid w:val="008F2921"/>
    <w:rsid w:val="008F3600"/>
    <w:rsid w:val="008F45F9"/>
    <w:rsid w:val="008F4ADA"/>
    <w:rsid w:val="0090031B"/>
    <w:rsid w:val="009023E3"/>
    <w:rsid w:val="00902F9B"/>
    <w:rsid w:val="00904A5B"/>
    <w:rsid w:val="00904D84"/>
    <w:rsid w:val="00904EA1"/>
    <w:rsid w:val="00906888"/>
    <w:rsid w:val="009121B2"/>
    <w:rsid w:val="00913DBB"/>
    <w:rsid w:val="00920396"/>
    <w:rsid w:val="00920B70"/>
    <w:rsid w:val="0092331E"/>
    <w:rsid w:val="009258A2"/>
    <w:rsid w:val="00932B44"/>
    <w:rsid w:val="00934821"/>
    <w:rsid w:val="00934F9F"/>
    <w:rsid w:val="0093648F"/>
    <w:rsid w:val="00936D1E"/>
    <w:rsid w:val="009370C5"/>
    <w:rsid w:val="009373D1"/>
    <w:rsid w:val="00937D17"/>
    <w:rsid w:val="00940503"/>
    <w:rsid w:val="009412EF"/>
    <w:rsid w:val="00942F13"/>
    <w:rsid w:val="00944CCC"/>
    <w:rsid w:val="00945E62"/>
    <w:rsid w:val="00945F46"/>
    <w:rsid w:val="00946C67"/>
    <w:rsid w:val="00947D24"/>
    <w:rsid w:val="009510F8"/>
    <w:rsid w:val="00954CEE"/>
    <w:rsid w:val="00955B17"/>
    <w:rsid w:val="00955FFC"/>
    <w:rsid w:val="00956855"/>
    <w:rsid w:val="00956F80"/>
    <w:rsid w:val="00960BE5"/>
    <w:rsid w:val="00961FB2"/>
    <w:rsid w:val="009631A7"/>
    <w:rsid w:val="009658E6"/>
    <w:rsid w:val="0096678B"/>
    <w:rsid w:val="00966E5F"/>
    <w:rsid w:val="00971958"/>
    <w:rsid w:val="00972FD1"/>
    <w:rsid w:val="00973B4F"/>
    <w:rsid w:val="00975369"/>
    <w:rsid w:val="009755BF"/>
    <w:rsid w:val="00975648"/>
    <w:rsid w:val="00980AF4"/>
    <w:rsid w:val="0098223F"/>
    <w:rsid w:val="00990043"/>
    <w:rsid w:val="00990230"/>
    <w:rsid w:val="00991942"/>
    <w:rsid w:val="00991CB9"/>
    <w:rsid w:val="0099286D"/>
    <w:rsid w:val="00992921"/>
    <w:rsid w:val="00992956"/>
    <w:rsid w:val="009940F8"/>
    <w:rsid w:val="00995DF5"/>
    <w:rsid w:val="009969B5"/>
    <w:rsid w:val="00996D5E"/>
    <w:rsid w:val="00997757"/>
    <w:rsid w:val="009A01A3"/>
    <w:rsid w:val="009A2570"/>
    <w:rsid w:val="009A498C"/>
    <w:rsid w:val="009A4ED0"/>
    <w:rsid w:val="009A6451"/>
    <w:rsid w:val="009A7199"/>
    <w:rsid w:val="009A76DA"/>
    <w:rsid w:val="009B056C"/>
    <w:rsid w:val="009B2A68"/>
    <w:rsid w:val="009B3D56"/>
    <w:rsid w:val="009B3F9A"/>
    <w:rsid w:val="009B4B03"/>
    <w:rsid w:val="009B7026"/>
    <w:rsid w:val="009B717A"/>
    <w:rsid w:val="009B7581"/>
    <w:rsid w:val="009B79C0"/>
    <w:rsid w:val="009C20B0"/>
    <w:rsid w:val="009C306A"/>
    <w:rsid w:val="009C6773"/>
    <w:rsid w:val="009D0FB8"/>
    <w:rsid w:val="009D1888"/>
    <w:rsid w:val="009D18B0"/>
    <w:rsid w:val="009D34CD"/>
    <w:rsid w:val="009D62BF"/>
    <w:rsid w:val="009D6330"/>
    <w:rsid w:val="009D6BF6"/>
    <w:rsid w:val="009D79B7"/>
    <w:rsid w:val="009E0CCF"/>
    <w:rsid w:val="009E1803"/>
    <w:rsid w:val="009E270D"/>
    <w:rsid w:val="009F0494"/>
    <w:rsid w:val="009F0BC6"/>
    <w:rsid w:val="009F11F7"/>
    <w:rsid w:val="009F2AF5"/>
    <w:rsid w:val="009F2E40"/>
    <w:rsid w:val="00A02985"/>
    <w:rsid w:val="00A04862"/>
    <w:rsid w:val="00A0786B"/>
    <w:rsid w:val="00A102B5"/>
    <w:rsid w:val="00A10B7F"/>
    <w:rsid w:val="00A119EB"/>
    <w:rsid w:val="00A13C60"/>
    <w:rsid w:val="00A142A2"/>
    <w:rsid w:val="00A14E2B"/>
    <w:rsid w:val="00A15314"/>
    <w:rsid w:val="00A16BE0"/>
    <w:rsid w:val="00A23F5C"/>
    <w:rsid w:val="00A25753"/>
    <w:rsid w:val="00A25CF9"/>
    <w:rsid w:val="00A3336D"/>
    <w:rsid w:val="00A337B7"/>
    <w:rsid w:val="00A339A7"/>
    <w:rsid w:val="00A33B31"/>
    <w:rsid w:val="00A34A85"/>
    <w:rsid w:val="00A354A8"/>
    <w:rsid w:val="00A37F8C"/>
    <w:rsid w:val="00A41CC2"/>
    <w:rsid w:val="00A42E73"/>
    <w:rsid w:val="00A439DE"/>
    <w:rsid w:val="00A44A6A"/>
    <w:rsid w:val="00A50FE1"/>
    <w:rsid w:val="00A51C3C"/>
    <w:rsid w:val="00A55CE7"/>
    <w:rsid w:val="00A563BE"/>
    <w:rsid w:val="00A57710"/>
    <w:rsid w:val="00A577A9"/>
    <w:rsid w:val="00A62419"/>
    <w:rsid w:val="00A62C66"/>
    <w:rsid w:val="00A63390"/>
    <w:rsid w:val="00A64696"/>
    <w:rsid w:val="00A664FA"/>
    <w:rsid w:val="00A6761E"/>
    <w:rsid w:val="00A7060C"/>
    <w:rsid w:val="00A715DE"/>
    <w:rsid w:val="00A72D83"/>
    <w:rsid w:val="00A72F85"/>
    <w:rsid w:val="00A74286"/>
    <w:rsid w:val="00A742DF"/>
    <w:rsid w:val="00A74CE9"/>
    <w:rsid w:val="00A753D9"/>
    <w:rsid w:val="00A7671B"/>
    <w:rsid w:val="00A816A9"/>
    <w:rsid w:val="00A82889"/>
    <w:rsid w:val="00A829A9"/>
    <w:rsid w:val="00A833FB"/>
    <w:rsid w:val="00A8670E"/>
    <w:rsid w:val="00A912CD"/>
    <w:rsid w:val="00A917DD"/>
    <w:rsid w:val="00A919B6"/>
    <w:rsid w:val="00A92B59"/>
    <w:rsid w:val="00A92E9F"/>
    <w:rsid w:val="00A971D6"/>
    <w:rsid w:val="00AA0855"/>
    <w:rsid w:val="00AA091C"/>
    <w:rsid w:val="00AA2A3E"/>
    <w:rsid w:val="00AA3D2D"/>
    <w:rsid w:val="00AA5C70"/>
    <w:rsid w:val="00AA5E6D"/>
    <w:rsid w:val="00AB038B"/>
    <w:rsid w:val="00AB1150"/>
    <w:rsid w:val="00AB1D63"/>
    <w:rsid w:val="00AB3B34"/>
    <w:rsid w:val="00AB43B9"/>
    <w:rsid w:val="00AB4B13"/>
    <w:rsid w:val="00AB5456"/>
    <w:rsid w:val="00AC1BC7"/>
    <w:rsid w:val="00AC1CBD"/>
    <w:rsid w:val="00AC4F9F"/>
    <w:rsid w:val="00AC5C7E"/>
    <w:rsid w:val="00AD0980"/>
    <w:rsid w:val="00AD1CA7"/>
    <w:rsid w:val="00AD3A05"/>
    <w:rsid w:val="00AD5530"/>
    <w:rsid w:val="00AD6DC4"/>
    <w:rsid w:val="00AD767B"/>
    <w:rsid w:val="00AE176D"/>
    <w:rsid w:val="00AE23CB"/>
    <w:rsid w:val="00AE2971"/>
    <w:rsid w:val="00AE38E8"/>
    <w:rsid w:val="00AE3C5D"/>
    <w:rsid w:val="00AE3E46"/>
    <w:rsid w:val="00AE4644"/>
    <w:rsid w:val="00AE59A1"/>
    <w:rsid w:val="00AE5D0A"/>
    <w:rsid w:val="00AE629F"/>
    <w:rsid w:val="00AE6C18"/>
    <w:rsid w:val="00AE7033"/>
    <w:rsid w:val="00AE796B"/>
    <w:rsid w:val="00AE7992"/>
    <w:rsid w:val="00AF4553"/>
    <w:rsid w:val="00AF570D"/>
    <w:rsid w:val="00AF58F2"/>
    <w:rsid w:val="00AF61C5"/>
    <w:rsid w:val="00AF7564"/>
    <w:rsid w:val="00AF7FCC"/>
    <w:rsid w:val="00B00732"/>
    <w:rsid w:val="00B01B90"/>
    <w:rsid w:val="00B03193"/>
    <w:rsid w:val="00B04D3E"/>
    <w:rsid w:val="00B053DF"/>
    <w:rsid w:val="00B12EBF"/>
    <w:rsid w:val="00B13065"/>
    <w:rsid w:val="00B13753"/>
    <w:rsid w:val="00B14552"/>
    <w:rsid w:val="00B1466F"/>
    <w:rsid w:val="00B14D96"/>
    <w:rsid w:val="00B15C55"/>
    <w:rsid w:val="00B20CFB"/>
    <w:rsid w:val="00B22E8A"/>
    <w:rsid w:val="00B23872"/>
    <w:rsid w:val="00B3015E"/>
    <w:rsid w:val="00B3098C"/>
    <w:rsid w:val="00B32C78"/>
    <w:rsid w:val="00B33655"/>
    <w:rsid w:val="00B3475A"/>
    <w:rsid w:val="00B34E03"/>
    <w:rsid w:val="00B35C65"/>
    <w:rsid w:val="00B379CA"/>
    <w:rsid w:val="00B43ABE"/>
    <w:rsid w:val="00B458C4"/>
    <w:rsid w:val="00B54516"/>
    <w:rsid w:val="00B54E88"/>
    <w:rsid w:val="00B55669"/>
    <w:rsid w:val="00B55DBC"/>
    <w:rsid w:val="00B56174"/>
    <w:rsid w:val="00B56523"/>
    <w:rsid w:val="00B56ADB"/>
    <w:rsid w:val="00B61B4F"/>
    <w:rsid w:val="00B63828"/>
    <w:rsid w:val="00B642A5"/>
    <w:rsid w:val="00B662B6"/>
    <w:rsid w:val="00B675B5"/>
    <w:rsid w:val="00B71006"/>
    <w:rsid w:val="00B71A5F"/>
    <w:rsid w:val="00B71CFC"/>
    <w:rsid w:val="00B71D1D"/>
    <w:rsid w:val="00B737E9"/>
    <w:rsid w:val="00B74C99"/>
    <w:rsid w:val="00B75047"/>
    <w:rsid w:val="00B75DD5"/>
    <w:rsid w:val="00B7604D"/>
    <w:rsid w:val="00B772C3"/>
    <w:rsid w:val="00B82425"/>
    <w:rsid w:val="00B84E0C"/>
    <w:rsid w:val="00B85CA8"/>
    <w:rsid w:val="00B90689"/>
    <w:rsid w:val="00B90BE0"/>
    <w:rsid w:val="00B91CA4"/>
    <w:rsid w:val="00B93072"/>
    <w:rsid w:val="00B9333C"/>
    <w:rsid w:val="00B952C3"/>
    <w:rsid w:val="00B95D6A"/>
    <w:rsid w:val="00B977E3"/>
    <w:rsid w:val="00B97C68"/>
    <w:rsid w:val="00BA005A"/>
    <w:rsid w:val="00BA0A83"/>
    <w:rsid w:val="00BA1E41"/>
    <w:rsid w:val="00BA3220"/>
    <w:rsid w:val="00BA377E"/>
    <w:rsid w:val="00BA3CE1"/>
    <w:rsid w:val="00BA3EED"/>
    <w:rsid w:val="00BA55DB"/>
    <w:rsid w:val="00BA62BA"/>
    <w:rsid w:val="00BA69CD"/>
    <w:rsid w:val="00BA78D3"/>
    <w:rsid w:val="00BA7AD5"/>
    <w:rsid w:val="00BB02A9"/>
    <w:rsid w:val="00BB1A50"/>
    <w:rsid w:val="00BB1B5F"/>
    <w:rsid w:val="00BB2695"/>
    <w:rsid w:val="00BB50CD"/>
    <w:rsid w:val="00BB7C6D"/>
    <w:rsid w:val="00BC00F6"/>
    <w:rsid w:val="00BC17B0"/>
    <w:rsid w:val="00BC2923"/>
    <w:rsid w:val="00BC3E6D"/>
    <w:rsid w:val="00BC45DA"/>
    <w:rsid w:val="00BC59C9"/>
    <w:rsid w:val="00BD0249"/>
    <w:rsid w:val="00BD2142"/>
    <w:rsid w:val="00BD2860"/>
    <w:rsid w:val="00BD44F0"/>
    <w:rsid w:val="00BD50F4"/>
    <w:rsid w:val="00BD55F3"/>
    <w:rsid w:val="00BD585D"/>
    <w:rsid w:val="00BD5A5E"/>
    <w:rsid w:val="00BD63F6"/>
    <w:rsid w:val="00BE06B4"/>
    <w:rsid w:val="00BE1E23"/>
    <w:rsid w:val="00BE44CE"/>
    <w:rsid w:val="00BE5ABD"/>
    <w:rsid w:val="00BE5FB5"/>
    <w:rsid w:val="00BE6A2F"/>
    <w:rsid w:val="00BE7399"/>
    <w:rsid w:val="00BE7584"/>
    <w:rsid w:val="00BE76DB"/>
    <w:rsid w:val="00BF14E2"/>
    <w:rsid w:val="00BF18AF"/>
    <w:rsid w:val="00BF2B72"/>
    <w:rsid w:val="00BF350E"/>
    <w:rsid w:val="00BF3D8B"/>
    <w:rsid w:val="00BF6DDA"/>
    <w:rsid w:val="00BF75E6"/>
    <w:rsid w:val="00C005EE"/>
    <w:rsid w:val="00C00D20"/>
    <w:rsid w:val="00C02894"/>
    <w:rsid w:val="00C03D79"/>
    <w:rsid w:val="00C0546E"/>
    <w:rsid w:val="00C06655"/>
    <w:rsid w:val="00C073DA"/>
    <w:rsid w:val="00C10A5A"/>
    <w:rsid w:val="00C11AAE"/>
    <w:rsid w:val="00C13779"/>
    <w:rsid w:val="00C15410"/>
    <w:rsid w:val="00C16EDB"/>
    <w:rsid w:val="00C17C1A"/>
    <w:rsid w:val="00C202B9"/>
    <w:rsid w:val="00C21042"/>
    <w:rsid w:val="00C22794"/>
    <w:rsid w:val="00C23F9B"/>
    <w:rsid w:val="00C2410D"/>
    <w:rsid w:val="00C242A0"/>
    <w:rsid w:val="00C25DDD"/>
    <w:rsid w:val="00C2669A"/>
    <w:rsid w:val="00C41AD0"/>
    <w:rsid w:val="00C4310A"/>
    <w:rsid w:val="00C4464E"/>
    <w:rsid w:val="00C4520A"/>
    <w:rsid w:val="00C45FE6"/>
    <w:rsid w:val="00C46D33"/>
    <w:rsid w:val="00C47A04"/>
    <w:rsid w:val="00C50755"/>
    <w:rsid w:val="00C517DD"/>
    <w:rsid w:val="00C524AD"/>
    <w:rsid w:val="00C524C1"/>
    <w:rsid w:val="00C53EE5"/>
    <w:rsid w:val="00C5521A"/>
    <w:rsid w:val="00C557F3"/>
    <w:rsid w:val="00C56C19"/>
    <w:rsid w:val="00C574A7"/>
    <w:rsid w:val="00C575B7"/>
    <w:rsid w:val="00C615FF"/>
    <w:rsid w:val="00C62E95"/>
    <w:rsid w:val="00C64CA1"/>
    <w:rsid w:val="00C655A8"/>
    <w:rsid w:val="00C6769C"/>
    <w:rsid w:val="00C67724"/>
    <w:rsid w:val="00C73FB2"/>
    <w:rsid w:val="00C7536C"/>
    <w:rsid w:val="00C77D1F"/>
    <w:rsid w:val="00C80020"/>
    <w:rsid w:val="00C83B24"/>
    <w:rsid w:val="00C853EF"/>
    <w:rsid w:val="00C857C5"/>
    <w:rsid w:val="00C90EC1"/>
    <w:rsid w:val="00C913B0"/>
    <w:rsid w:val="00C914DC"/>
    <w:rsid w:val="00C950FD"/>
    <w:rsid w:val="00C958E9"/>
    <w:rsid w:val="00C975A7"/>
    <w:rsid w:val="00C976C5"/>
    <w:rsid w:val="00C97EC6"/>
    <w:rsid w:val="00CA369F"/>
    <w:rsid w:val="00CA4CC8"/>
    <w:rsid w:val="00CA7CC0"/>
    <w:rsid w:val="00CB1039"/>
    <w:rsid w:val="00CB4E9B"/>
    <w:rsid w:val="00CC15C1"/>
    <w:rsid w:val="00CC237C"/>
    <w:rsid w:val="00CC3BE1"/>
    <w:rsid w:val="00CC5057"/>
    <w:rsid w:val="00CC587A"/>
    <w:rsid w:val="00CC7AB1"/>
    <w:rsid w:val="00CD26A7"/>
    <w:rsid w:val="00CD2DA8"/>
    <w:rsid w:val="00CD3324"/>
    <w:rsid w:val="00CD3901"/>
    <w:rsid w:val="00CD3DC9"/>
    <w:rsid w:val="00CD4BC5"/>
    <w:rsid w:val="00CD5145"/>
    <w:rsid w:val="00CD5511"/>
    <w:rsid w:val="00CD786B"/>
    <w:rsid w:val="00CE0E21"/>
    <w:rsid w:val="00CE131A"/>
    <w:rsid w:val="00CE1914"/>
    <w:rsid w:val="00CE1DAD"/>
    <w:rsid w:val="00CE1F01"/>
    <w:rsid w:val="00CE33B8"/>
    <w:rsid w:val="00CE3B83"/>
    <w:rsid w:val="00CE3EC1"/>
    <w:rsid w:val="00CF0935"/>
    <w:rsid w:val="00CF2A5D"/>
    <w:rsid w:val="00CF5E64"/>
    <w:rsid w:val="00CF6D92"/>
    <w:rsid w:val="00CF71AF"/>
    <w:rsid w:val="00CF7299"/>
    <w:rsid w:val="00D04D11"/>
    <w:rsid w:val="00D05184"/>
    <w:rsid w:val="00D07B5E"/>
    <w:rsid w:val="00D1053B"/>
    <w:rsid w:val="00D10D5D"/>
    <w:rsid w:val="00D10E5C"/>
    <w:rsid w:val="00D10ED3"/>
    <w:rsid w:val="00D117A9"/>
    <w:rsid w:val="00D13063"/>
    <w:rsid w:val="00D13B7C"/>
    <w:rsid w:val="00D14078"/>
    <w:rsid w:val="00D1506F"/>
    <w:rsid w:val="00D16C15"/>
    <w:rsid w:val="00D21CB7"/>
    <w:rsid w:val="00D2279A"/>
    <w:rsid w:val="00D22DD7"/>
    <w:rsid w:val="00D2407F"/>
    <w:rsid w:val="00D24107"/>
    <w:rsid w:val="00D2668E"/>
    <w:rsid w:val="00D26E64"/>
    <w:rsid w:val="00D313D3"/>
    <w:rsid w:val="00D31A3A"/>
    <w:rsid w:val="00D31F23"/>
    <w:rsid w:val="00D3271B"/>
    <w:rsid w:val="00D33AC2"/>
    <w:rsid w:val="00D34635"/>
    <w:rsid w:val="00D351B3"/>
    <w:rsid w:val="00D36800"/>
    <w:rsid w:val="00D36A31"/>
    <w:rsid w:val="00D376EA"/>
    <w:rsid w:val="00D37870"/>
    <w:rsid w:val="00D41EBA"/>
    <w:rsid w:val="00D42E73"/>
    <w:rsid w:val="00D43FF9"/>
    <w:rsid w:val="00D5539C"/>
    <w:rsid w:val="00D556F5"/>
    <w:rsid w:val="00D60378"/>
    <w:rsid w:val="00D62360"/>
    <w:rsid w:val="00D63105"/>
    <w:rsid w:val="00D657BC"/>
    <w:rsid w:val="00D66655"/>
    <w:rsid w:val="00D66849"/>
    <w:rsid w:val="00D706A4"/>
    <w:rsid w:val="00D73C4B"/>
    <w:rsid w:val="00D75353"/>
    <w:rsid w:val="00D75B0A"/>
    <w:rsid w:val="00D769CB"/>
    <w:rsid w:val="00D770AD"/>
    <w:rsid w:val="00D820BA"/>
    <w:rsid w:val="00D82961"/>
    <w:rsid w:val="00D83A99"/>
    <w:rsid w:val="00D8625E"/>
    <w:rsid w:val="00D8655C"/>
    <w:rsid w:val="00D87DA1"/>
    <w:rsid w:val="00D904A9"/>
    <w:rsid w:val="00D90A83"/>
    <w:rsid w:val="00D90E1D"/>
    <w:rsid w:val="00D91396"/>
    <w:rsid w:val="00D936B7"/>
    <w:rsid w:val="00D93F68"/>
    <w:rsid w:val="00D94D0D"/>
    <w:rsid w:val="00D95213"/>
    <w:rsid w:val="00D958CD"/>
    <w:rsid w:val="00DA1723"/>
    <w:rsid w:val="00DA669E"/>
    <w:rsid w:val="00DA6FDD"/>
    <w:rsid w:val="00DB286E"/>
    <w:rsid w:val="00DB31C8"/>
    <w:rsid w:val="00DB5AEC"/>
    <w:rsid w:val="00DB5C3A"/>
    <w:rsid w:val="00DB697F"/>
    <w:rsid w:val="00DB7955"/>
    <w:rsid w:val="00DC0682"/>
    <w:rsid w:val="00DC1041"/>
    <w:rsid w:val="00DC1C7F"/>
    <w:rsid w:val="00DC2A0E"/>
    <w:rsid w:val="00DC579D"/>
    <w:rsid w:val="00DC697F"/>
    <w:rsid w:val="00DD045C"/>
    <w:rsid w:val="00DD3712"/>
    <w:rsid w:val="00DD584D"/>
    <w:rsid w:val="00DE24A0"/>
    <w:rsid w:val="00DE2981"/>
    <w:rsid w:val="00DE49FB"/>
    <w:rsid w:val="00DE52AE"/>
    <w:rsid w:val="00DE66C0"/>
    <w:rsid w:val="00DF0E11"/>
    <w:rsid w:val="00DF1595"/>
    <w:rsid w:val="00DF502C"/>
    <w:rsid w:val="00E00C21"/>
    <w:rsid w:val="00E00F06"/>
    <w:rsid w:val="00E0135F"/>
    <w:rsid w:val="00E014B7"/>
    <w:rsid w:val="00E02AB0"/>
    <w:rsid w:val="00E03A8D"/>
    <w:rsid w:val="00E0468A"/>
    <w:rsid w:val="00E0474D"/>
    <w:rsid w:val="00E05001"/>
    <w:rsid w:val="00E0527F"/>
    <w:rsid w:val="00E0573B"/>
    <w:rsid w:val="00E06089"/>
    <w:rsid w:val="00E07308"/>
    <w:rsid w:val="00E135CF"/>
    <w:rsid w:val="00E145CF"/>
    <w:rsid w:val="00E1660F"/>
    <w:rsid w:val="00E16B66"/>
    <w:rsid w:val="00E16BC6"/>
    <w:rsid w:val="00E20EB5"/>
    <w:rsid w:val="00E23B99"/>
    <w:rsid w:val="00E252D6"/>
    <w:rsid w:val="00E25329"/>
    <w:rsid w:val="00E26905"/>
    <w:rsid w:val="00E279EB"/>
    <w:rsid w:val="00E3144C"/>
    <w:rsid w:val="00E341B1"/>
    <w:rsid w:val="00E344A9"/>
    <w:rsid w:val="00E35AAA"/>
    <w:rsid w:val="00E36866"/>
    <w:rsid w:val="00E368AB"/>
    <w:rsid w:val="00E375ED"/>
    <w:rsid w:val="00E379A3"/>
    <w:rsid w:val="00E406CF"/>
    <w:rsid w:val="00E40F8C"/>
    <w:rsid w:val="00E4192A"/>
    <w:rsid w:val="00E43115"/>
    <w:rsid w:val="00E443E2"/>
    <w:rsid w:val="00E45887"/>
    <w:rsid w:val="00E53317"/>
    <w:rsid w:val="00E536BB"/>
    <w:rsid w:val="00E54AD0"/>
    <w:rsid w:val="00E566AD"/>
    <w:rsid w:val="00E56B9D"/>
    <w:rsid w:val="00E5798C"/>
    <w:rsid w:val="00E60E1B"/>
    <w:rsid w:val="00E62554"/>
    <w:rsid w:val="00E645CE"/>
    <w:rsid w:val="00E65BEE"/>
    <w:rsid w:val="00E66A8A"/>
    <w:rsid w:val="00E708E8"/>
    <w:rsid w:val="00E71C6D"/>
    <w:rsid w:val="00E720A7"/>
    <w:rsid w:val="00E727EF"/>
    <w:rsid w:val="00E72B42"/>
    <w:rsid w:val="00E73739"/>
    <w:rsid w:val="00E77CD0"/>
    <w:rsid w:val="00E82457"/>
    <w:rsid w:val="00E827C5"/>
    <w:rsid w:val="00E83BCE"/>
    <w:rsid w:val="00E86CCE"/>
    <w:rsid w:val="00E910BC"/>
    <w:rsid w:val="00E910C3"/>
    <w:rsid w:val="00E9305F"/>
    <w:rsid w:val="00E930EA"/>
    <w:rsid w:val="00E9333E"/>
    <w:rsid w:val="00E93662"/>
    <w:rsid w:val="00E949C6"/>
    <w:rsid w:val="00E970FB"/>
    <w:rsid w:val="00EA023D"/>
    <w:rsid w:val="00EA1A9D"/>
    <w:rsid w:val="00EA1AAE"/>
    <w:rsid w:val="00EA22AA"/>
    <w:rsid w:val="00EA2E79"/>
    <w:rsid w:val="00EA358C"/>
    <w:rsid w:val="00EA5B14"/>
    <w:rsid w:val="00EA6D39"/>
    <w:rsid w:val="00EA7F08"/>
    <w:rsid w:val="00EB0904"/>
    <w:rsid w:val="00EB0FE8"/>
    <w:rsid w:val="00EB1368"/>
    <w:rsid w:val="00EB2FC5"/>
    <w:rsid w:val="00EB54D5"/>
    <w:rsid w:val="00EB60CF"/>
    <w:rsid w:val="00EB6A1B"/>
    <w:rsid w:val="00EB75BC"/>
    <w:rsid w:val="00EC1F74"/>
    <w:rsid w:val="00EC2B14"/>
    <w:rsid w:val="00EC2B52"/>
    <w:rsid w:val="00EC2D46"/>
    <w:rsid w:val="00EC414A"/>
    <w:rsid w:val="00EC5720"/>
    <w:rsid w:val="00ED0717"/>
    <w:rsid w:val="00ED17DE"/>
    <w:rsid w:val="00ED265A"/>
    <w:rsid w:val="00ED4273"/>
    <w:rsid w:val="00ED5085"/>
    <w:rsid w:val="00ED6B87"/>
    <w:rsid w:val="00ED7339"/>
    <w:rsid w:val="00ED7ADF"/>
    <w:rsid w:val="00EE03C1"/>
    <w:rsid w:val="00EE04BB"/>
    <w:rsid w:val="00EE06E5"/>
    <w:rsid w:val="00EE1E5E"/>
    <w:rsid w:val="00EE4758"/>
    <w:rsid w:val="00EE5E2E"/>
    <w:rsid w:val="00EE6694"/>
    <w:rsid w:val="00EE75E0"/>
    <w:rsid w:val="00EE7D8B"/>
    <w:rsid w:val="00EF0755"/>
    <w:rsid w:val="00EF0801"/>
    <w:rsid w:val="00EF1037"/>
    <w:rsid w:val="00EF1B65"/>
    <w:rsid w:val="00EF6653"/>
    <w:rsid w:val="00F016FB"/>
    <w:rsid w:val="00F01735"/>
    <w:rsid w:val="00F021F8"/>
    <w:rsid w:val="00F03899"/>
    <w:rsid w:val="00F06CA0"/>
    <w:rsid w:val="00F1088E"/>
    <w:rsid w:val="00F10AFA"/>
    <w:rsid w:val="00F10B19"/>
    <w:rsid w:val="00F12197"/>
    <w:rsid w:val="00F1251C"/>
    <w:rsid w:val="00F13199"/>
    <w:rsid w:val="00F13507"/>
    <w:rsid w:val="00F14287"/>
    <w:rsid w:val="00F169DB"/>
    <w:rsid w:val="00F16D52"/>
    <w:rsid w:val="00F2314E"/>
    <w:rsid w:val="00F24386"/>
    <w:rsid w:val="00F2548E"/>
    <w:rsid w:val="00F278A4"/>
    <w:rsid w:val="00F31678"/>
    <w:rsid w:val="00F32027"/>
    <w:rsid w:val="00F324FE"/>
    <w:rsid w:val="00F3290E"/>
    <w:rsid w:val="00F32C1A"/>
    <w:rsid w:val="00F34031"/>
    <w:rsid w:val="00F3443C"/>
    <w:rsid w:val="00F3491C"/>
    <w:rsid w:val="00F37833"/>
    <w:rsid w:val="00F40026"/>
    <w:rsid w:val="00F408C8"/>
    <w:rsid w:val="00F40941"/>
    <w:rsid w:val="00F41D98"/>
    <w:rsid w:val="00F4318B"/>
    <w:rsid w:val="00F4468F"/>
    <w:rsid w:val="00F45C89"/>
    <w:rsid w:val="00F45ED6"/>
    <w:rsid w:val="00F46F1B"/>
    <w:rsid w:val="00F46F73"/>
    <w:rsid w:val="00F4715C"/>
    <w:rsid w:val="00F514B4"/>
    <w:rsid w:val="00F53514"/>
    <w:rsid w:val="00F551C2"/>
    <w:rsid w:val="00F55215"/>
    <w:rsid w:val="00F566CA"/>
    <w:rsid w:val="00F605A2"/>
    <w:rsid w:val="00F605FF"/>
    <w:rsid w:val="00F626D6"/>
    <w:rsid w:val="00F6791C"/>
    <w:rsid w:val="00F67FC6"/>
    <w:rsid w:val="00F70B48"/>
    <w:rsid w:val="00F71C16"/>
    <w:rsid w:val="00F721EB"/>
    <w:rsid w:val="00F72203"/>
    <w:rsid w:val="00F74ECB"/>
    <w:rsid w:val="00F7516F"/>
    <w:rsid w:val="00F759FB"/>
    <w:rsid w:val="00F76BD3"/>
    <w:rsid w:val="00F804E7"/>
    <w:rsid w:val="00F80F2F"/>
    <w:rsid w:val="00F857A1"/>
    <w:rsid w:val="00F90482"/>
    <w:rsid w:val="00F90DF7"/>
    <w:rsid w:val="00F914A4"/>
    <w:rsid w:val="00F9166B"/>
    <w:rsid w:val="00F922AA"/>
    <w:rsid w:val="00F934A4"/>
    <w:rsid w:val="00F94131"/>
    <w:rsid w:val="00F9414E"/>
    <w:rsid w:val="00F966F5"/>
    <w:rsid w:val="00F969E0"/>
    <w:rsid w:val="00F974FF"/>
    <w:rsid w:val="00F97F68"/>
    <w:rsid w:val="00FA02AC"/>
    <w:rsid w:val="00FA02C9"/>
    <w:rsid w:val="00FA1D52"/>
    <w:rsid w:val="00FA20FE"/>
    <w:rsid w:val="00FA517A"/>
    <w:rsid w:val="00FA546C"/>
    <w:rsid w:val="00FA6594"/>
    <w:rsid w:val="00FB014A"/>
    <w:rsid w:val="00FB01F2"/>
    <w:rsid w:val="00FB065B"/>
    <w:rsid w:val="00FB1C7B"/>
    <w:rsid w:val="00FB2F8E"/>
    <w:rsid w:val="00FB3886"/>
    <w:rsid w:val="00FB48CF"/>
    <w:rsid w:val="00FB6967"/>
    <w:rsid w:val="00FB70A9"/>
    <w:rsid w:val="00FB7195"/>
    <w:rsid w:val="00FB7B39"/>
    <w:rsid w:val="00FB7F48"/>
    <w:rsid w:val="00FC1748"/>
    <w:rsid w:val="00FC2F1D"/>
    <w:rsid w:val="00FC325C"/>
    <w:rsid w:val="00FC3B13"/>
    <w:rsid w:val="00FC3C2E"/>
    <w:rsid w:val="00FD140C"/>
    <w:rsid w:val="00FD31A8"/>
    <w:rsid w:val="00FD3FCE"/>
    <w:rsid w:val="00FD55D9"/>
    <w:rsid w:val="00FD5730"/>
    <w:rsid w:val="00FD6505"/>
    <w:rsid w:val="00FD67BF"/>
    <w:rsid w:val="00FD781D"/>
    <w:rsid w:val="00FD7E40"/>
    <w:rsid w:val="00FE1F44"/>
    <w:rsid w:val="00FE22F1"/>
    <w:rsid w:val="00FE297C"/>
    <w:rsid w:val="00FE2E6D"/>
    <w:rsid w:val="00FE32C4"/>
    <w:rsid w:val="00FE5A04"/>
    <w:rsid w:val="00FE6A09"/>
    <w:rsid w:val="00FF0148"/>
    <w:rsid w:val="00FF0205"/>
    <w:rsid w:val="00FF049E"/>
    <w:rsid w:val="00FF08A3"/>
    <w:rsid w:val="00FF175C"/>
    <w:rsid w:val="00FF351B"/>
    <w:rsid w:val="00FF4228"/>
    <w:rsid w:val="00FF50C3"/>
    <w:rsid w:val="00FF6E74"/>
    <w:rsid w:val="00FF718F"/>
    <w:rsid w:val="00FF7E45"/>
    <w:rsid w:val="0AE8E98F"/>
    <w:rsid w:val="1835B4AE"/>
    <w:rsid w:val="1B77F8F9"/>
    <w:rsid w:val="1FB4686E"/>
    <w:rsid w:val="2037B998"/>
    <w:rsid w:val="203D7D9F"/>
    <w:rsid w:val="226A47F4"/>
    <w:rsid w:val="2532B8C2"/>
    <w:rsid w:val="281E9085"/>
    <w:rsid w:val="2A6B6513"/>
    <w:rsid w:val="2D7D9E41"/>
    <w:rsid w:val="30CACB19"/>
    <w:rsid w:val="313993C3"/>
    <w:rsid w:val="33E0BC76"/>
    <w:rsid w:val="36B3504C"/>
    <w:rsid w:val="48D3A461"/>
    <w:rsid w:val="4A501148"/>
    <w:rsid w:val="51E74DAF"/>
    <w:rsid w:val="55E01E47"/>
    <w:rsid w:val="587BD33F"/>
    <w:rsid w:val="59B0E088"/>
    <w:rsid w:val="59D902EA"/>
    <w:rsid w:val="60F15C40"/>
    <w:rsid w:val="6263EE90"/>
    <w:rsid w:val="65FB123D"/>
    <w:rsid w:val="6AAB343E"/>
    <w:rsid w:val="70FF8F71"/>
    <w:rsid w:val="76429A67"/>
    <w:rsid w:val="78DAC81E"/>
    <w:rsid w:val="7F900AA0"/>
    <w:rsid w:val="7FA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DE9B5"/>
  <w15:docId w15:val="{5E5B5E11-B127-4913-962A-E3BCA398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0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0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uiPriority="22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0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0" w:uiPriority="21"/>
    <w:lsdException w:name="Subtle Reference" w:uiPriority="31" w:qFormat="1"/>
    <w:lsdException w:name="Intense Reference" w:locked="0" w:uiPriority="32" w:qFormat="1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F01"/>
    <w:pPr>
      <w:spacing w:before="120" w:after="120" w:line="288" w:lineRule="auto"/>
    </w:pPr>
    <w:rPr>
      <w:rFonts w:asciiTheme="minorHAnsi" w:eastAsia="CenturyGothic" w:hAnsiTheme="minorHAnsi" w:cstheme="minorHAnsi"/>
      <w:bCs/>
      <w:sz w:val="24"/>
    </w:rPr>
  </w:style>
  <w:style w:type="paragraph" w:styleId="Heading1">
    <w:name w:val="heading 1"/>
    <w:aliases w:val="Header 1"/>
    <w:basedOn w:val="Heading0-Tabname"/>
    <w:next w:val="Normal"/>
    <w:link w:val="Heading1Char"/>
    <w:autoRedefine/>
    <w:qFormat/>
    <w:rsid w:val="00734787"/>
    <w:pPr>
      <w:keepNext/>
      <w:tabs>
        <w:tab w:val="left" w:pos="720"/>
      </w:tabs>
      <w:spacing w:after="120"/>
      <w:outlineLvl w:val="0"/>
    </w:pPr>
    <w:rPr>
      <w:rFonts w:ascii="Calibri Light" w:eastAsiaTheme="minorEastAsia" w:hAnsi="Calibri Light"/>
      <w:caps w:val="0"/>
      <w:color w:val="4F81BD" w:themeColor="accent1"/>
      <w:sz w:val="48"/>
    </w:rPr>
  </w:style>
  <w:style w:type="paragraph" w:styleId="Heading2">
    <w:name w:val="heading 2"/>
    <w:basedOn w:val="Normal"/>
    <w:next w:val="Normal"/>
    <w:link w:val="Heading2Char"/>
    <w:autoRedefine/>
    <w:unhideWhenUsed/>
    <w:rsid w:val="00367A97"/>
    <w:p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FFFFFF" w:themeFill="background1"/>
      <w:tabs>
        <w:tab w:val="left" w:pos="1350"/>
      </w:tabs>
      <w:spacing w:before="360" w:after="0"/>
      <w:outlineLvl w:val="1"/>
    </w:pPr>
    <w:rPr>
      <w:rFonts w:ascii="Calibri Light" w:eastAsia="GulimChe" w:hAnsi="Calibri Light" w:cs="Tahoma"/>
      <w:b/>
      <w:color w:val="0D0D0D" w:themeColor="text1" w:themeTint="F2"/>
      <w:sz w:val="40"/>
      <w:szCs w:val="22"/>
    </w:rPr>
  </w:style>
  <w:style w:type="paragraph" w:styleId="Heading3">
    <w:name w:val="heading 3"/>
    <w:aliases w:val="Header 2"/>
    <w:basedOn w:val="Normal"/>
    <w:next w:val="Normal"/>
    <w:link w:val="Heading3Char"/>
    <w:autoRedefine/>
    <w:unhideWhenUsed/>
    <w:qFormat/>
    <w:locked/>
    <w:rsid w:val="00C7536C"/>
    <w:pPr>
      <w:tabs>
        <w:tab w:val="left" w:pos="1080"/>
      </w:tabs>
      <w:spacing w:before="300" w:after="240"/>
      <w:outlineLvl w:val="2"/>
    </w:pPr>
    <w:rPr>
      <w:rFonts w:ascii="Calibri" w:eastAsiaTheme="minorEastAsia" w:hAnsi="Calibri"/>
      <w:bCs w:val="0"/>
      <w:color w:val="365F91" w:themeColor="accent1" w:themeShade="BF"/>
      <w:sz w:val="28"/>
    </w:rPr>
  </w:style>
  <w:style w:type="paragraph" w:styleId="Heading4">
    <w:name w:val="heading 4"/>
    <w:aliases w:val="Header 3"/>
    <w:basedOn w:val="Normal"/>
    <w:next w:val="Normal"/>
    <w:link w:val="Heading4Char"/>
    <w:autoRedefine/>
    <w:unhideWhenUsed/>
    <w:locked/>
    <w:rsid w:val="00C7536C"/>
    <w:pPr>
      <w:tabs>
        <w:tab w:val="left" w:pos="900"/>
      </w:tabs>
      <w:outlineLvl w:val="3"/>
    </w:pPr>
    <w:rPr>
      <w:rFonts w:ascii="Calibri" w:hAnsi="Calibri"/>
    </w:rPr>
  </w:style>
  <w:style w:type="paragraph" w:styleId="Heading5">
    <w:name w:val="heading 5"/>
    <w:basedOn w:val="Normal"/>
    <w:next w:val="Normal"/>
    <w:link w:val="Heading5Char"/>
    <w:unhideWhenUsed/>
    <w:locked/>
    <w:rsid w:val="00735E0F"/>
    <w:pPr>
      <w:spacing w:before="300" w:after="0"/>
      <w:outlineLvl w:val="4"/>
    </w:pPr>
    <w:rPr>
      <w:rFonts w:ascii="Calibri" w:eastAsia="Times New Roman" w:hAnsi="Calibri"/>
      <w:bCs w:val="0"/>
      <w:i/>
      <w:spacing w:val="10"/>
    </w:rPr>
  </w:style>
  <w:style w:type="paragraph" w:styleId="Heading6">
    <w:name w:val="heading 6"/>
    <w:basedOn w:val="Normal"/>
    <w:next w:val="Normal"/>
    <w:link w:val="Heading6Char"/>
    <w:unhideWhenUsed/>
    <w:locked/>
    <w:rsid w:val="005553A3"/>
    <w:pPr>
      <w:pBdr>
        <w:bottom w:val="dotted" w:sz="6" w:space="1" w:color="4F81BD"/>
      </w:pBdr>
      <w:spacing w:before="300" w:after="0"/>
      <w:outlineLvl w:val="5"/>
    </w:pPr>
    <w:rPr>
      <w:rFonts w:ascii="Calibri" w:eastAsia="Times New Roman" w:hAnsi="Calibri"/>
      <w:bCs w:val="0"/>
      <w:caps/>
      <w:spacing w:val="10"/>
      <w:sz w:val="20"/>
    </w:rPr>
  </w:style>
  <w:style w:type="paragraph" w:styleId="Heading7">
    <w:name w:val="heading 7"/>
    <w:basedOn w:val="Normal"/>
    <w:next w:val="Normal"/>
    <w:link w:val="Heading7Char"/>
    <w:unhideWhenUsed/>
    <w:locked/>
    <w:rsid w:val="005553A3"/>
    <w:pPr>
      <w:spacing w:before="300"/>
      <w:outlineLvl w:val="6"/>
    </w:pPr>
    <w:rPr>
      <w:rFonts w:ascii="Calibri" w:eastAsia="Times New Roman" w:hAnsi="Calibri"/>
      <w:b/>
      <w:caps/>
      <w:spacing w:val="10"/>
      <w:sz w:val="20"/>
    </w:rPr>
  </w:style>
  <w:style w:type="paragraph" w:styleId="Heading8">
    <w:name w:val="heading 8"/>
    <w:basedOn w:val="Normal"/>
    <w:next w:val="Normal"/>
    <w:link w:val="Heading8Char"/>
    <w:unhideWhenUsed/>
    <w:locked/>
    <w:rsid w:val="005553A3"/>
    <w:pPr>
      <w:spacing w:before="240"/>
      <w:outlineLvl w:val="7"/>
    </w:pPr>
    <w:rPr>
      <w:rFonts w:ascii="Calibri" w:eastAsia="Times New Roman" w:hAnsi="Calibri"/>
      <w:caps/>
      <w:spacing w:val="10"/>
      <w:sz w:val="20"/>
      <w:szCs w:val="18"/>
    </w:rPr>
  </w:style>
  <w:style w:type="paragraph" w:styleId="Heading9">
    <w:name w:val="heading 9"/>
    <w:basedOn w:val="Normal"/>
    <w:next w:val="Normal"/>
    <w:link w:val="Heading9Char"/>
    <w:unhideWhenUsed/>
    <w:locked/>
    <w:rsid w:val="005553A3"/>
    <w:pPr>
      <w:spacing w:before="300" w:after="0"/>
      <w:outlineLvl w:val="8"/>
    </w:pPr>
    <w:rPr>
      <w:rFonts w:ascii="Calibri" w:eastAsia="Times New Roman" w:hAnsi="Calibri"/>
      <w:bCs w:val="0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er 1 Char"/>
    <w:link w:val="Heading1"/>
    <w:rsid w:val="00734787"/>
    <w:rPr>
      <w:rFonts w:ascii="Calibri Light" w:eastAsiaTheme="minorEastAsia" w:hAnsi="Calibri Light" w:cstheme="minorHAnsi"/>
      <w:color w:val="4F81BD" w:themeColor="accent1"/>
      <w:spacing w:val="10"/>
      <w:kern w:val="28"/>
      <w:sz w:val="48"/>
      <w:szCs w:val="52"/>
    </w:rPr>
  </w:style>
  <w:style w:type="character" w:customStyle="1" w:styleId="Heading2Char">
    <w:name w:val="Heading 2 Char"/>
    <w:link w:val="Heading2"/>
    <w:rsid w:val="00367A97"/>
    <w:rPr>
      <w:rFonts w:ascii="Calibri Light" w:eastAsia="GulimChe" w:hAnsi="Calibri Light" w:cs="Tahoma"/>
      <w:b/>
      <w:bCs/>
      <w:color w:val="0D0D0D" w:themeColor="text1" w:themeTint="F2"/>
      <w:sz w:val="40"/>
      <w:szCs w:val="22"/>
      <w:shd w:val="clear" w:color="auto" w:fill="FFFFFF" w:themeFill="background1"/>
    </w:rPr>
  </w:style>
  <w:style w:type="paragraph" w:styleId="ListParagraph">
    <w:name w:val="List Paragraph"/>
    <w:basedOn w:val="Normal"/>
    <w:link w:val="ListParagraphChar"/>
    <w:uiPriority w:val="34"/>
    <w:locked/>
    <w:rsid w:val="005553A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locked/>
    <w:rsid w:val="006F55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6F55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15C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621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6212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21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62121"/>
    <w:rPr>
      <w:sz w:val="22"/>
      <w:szCs w:val="22"/>
    </w:rPr>
  </w:style>
  <w:style w:type="character" w:styleId="Hyperlink">
    <w:name w:val="Hyperlink"/>
    <w:uiPriority w:val="99"/>
    <w:rsid w:val="00784B9A"/>
    <w:rPr>
      <w:color w:val="0000FF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684485"/>
    <w:pPr>
      <w:tabs>
        <w:tab w:val="left" w:pos="440"/>
        <w:tab w:val="right" w:leader="dot" w:pos="9350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6751E1"/>
    <w:pPr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476854"/>
    <w:pPr>
      <w:tabs>
        <w:tab w:val="left" w:pos="360"/>
        <w:tab w:val="left" w:pos="720"/>
        <w:tab w:val="left" w:pos="900"/>
        <w:tab w:val="right" w:leader="dot" w:pos="10070"/>
      </w:tabs>
    </w:pPr>
  </w:style>
  <w:style w:type="paragraph" w:customStyle="1" w:styleId="ITBCvrContactInfo">
    <w:name w:val="ITB_Cvr_Contact_Info"/>
    <w:basedOn w:val="Normal"/>
    <w:locked/>
    <w:rsid w:val="00D36800"/>
    <w:pPr>
      <w:tabs>
        <w:tab w:val="right" w:pos="3696"/>
      </w:tabs>
      <w:spacing w:after="0"/>
    </w:pPr>
    <w:rPr>
      <w:rFonts w:ascii="Verdana" w:hAnsi="Verdana"/>
      <w:sz w:val="16"/>
      <w:szCs w:val="16"/>
    </w:rPr>
  </w:style>
  <w:style w:type="paragraph" w:customStyle="1" w:styleId="ITBLevel3paragraph">
    <w:name w:val="ITB_Level3_paragraph"/>
    <w:link w:val="ITBLevel3paragraphChar"/>
    <w:locked/>
    <w:rsid w:val="00D36800"/>
    <w:pPr>
      <w:suppressAutoHyphens/>
      <w:spacing w:before="200" w:after="120" w:line="280" w:lineRule="exact"/>
      <w:ind w:left="1267"/>
    </w:pPr>
    <w:rPr>
      <w:rFonts w:ascii="Arial" w:hAnsi="Arial"/>
      <w:sz w:val="22"/>
      <w:szCs w:val="22"/>
    </w:rPr>
  </w:style>
  <w:style w:type="character" w:customStyle="1" w:styleId="ITBLevel3paragraphChar">
    <w:name w:val="ITB_Level3_paragraph Char"/>
    <w:link w:val="ITBLevel3paragraph"/>
    <w:rsid w:val="00D36800"/>
    <w:rPr>
      <w:rFonts w:ascii="Arial" w:eastAsia="Times New Roman" w:hAnsi="Arial"/>
      <w:sz w:val="22"/>
      <w:szCs w:val="22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431E1F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31E1F"/>
    <w:rPr>
      <w:rFonts w:ascii="Tahoma" w:hAnsi="Tahoma" w:cs="Tahoma"/>
      <w:sz w:val="16"/>
      <w:szCs w:val="16"/>
    </w:rPr>
  </w:style>
  <w:style w:type="character" w:styleId="FollowedHyperlink">
    <w:name w:val="FollowedHyperlink"/>
    <w:unhideWhenUsed/>
    <w:rsid w:val="00431E1F"/>
    <w:rPr>
      <w:color w:val="800080"/>
      <w:u w:val="single"/>
    </w:rPr>
  </w:style>
  <w:style w:type="paragraph" w:customStyle="1" w:styleId="ITBCvrTitle">
    <w:name w:val="ITB_Cvr_Title"/>
    <w:basedOn w:val="Normal"/>
    <w:locked/>
    <w:rsid w:val="00245390"/>
    <w:pPr>
      <w:spacing w:after="0"/>
    </w:pPr>
    <w:rPr>
      <w:rFonts w:ascii="Arial" w:hAnsi="Arial"/>
      <w:sz w:val="36"/>
      <w:szCs w:val="36"/>
    </w:rPr>
  </w:style>
  <w:style w:type="paragraph" w:customStyle="1" w:styleId="LH03Department">
    <w:name w:val="LH_03(Department)"/>
    <w:next w:val="Normal"/>
    <w:semiHidden/>
    <w:locked/>
    <w:rsid w:val="00245390"/>
    <w:pPr>
      <w:spacing w:before="200" w:after="50" w:line="276" w:lineRule="auto"/>
    </w:pPr>
    <w:rPr>
      <w:rFonts w:ascii="Verdana" w:hAnsi="Verdana"/>
      <w:noProof/>
      <w:sz w:val="15"/>
      <w:szCs w:val="22"/>
    </w:rPr>
  </w:style>
  <w:style w:type="character" w:styleId="CommentReference">
    <w:name w:val="annotation reference"/>
    <w:semiHidden/>
    <w:unhideWhenUsed/>
    <w:locked/>
    <w:rsid w:val="00DA172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DA1723"/>
  </w:style>
  <w:style w:type="character" w:customStyle="1" w:styleId="CommentTextChar">
    <w:name w:val="Comment Text Char"/>
    <w:basedOn w:val="DefaultParagraphFont"/>
    <w:link w:val="CommentText"/>
    <w:semiHidden/>
    <w:rsid w:val="00DA172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DA1723"/>
    <w:rPr>
      <w:b/>
      <w:bCs w:val="0"/>
    </w:rPr>
  </w:style>
  <w:style w:type="character" w:customStyle="1" w:styleId="CommentSubjectChar">
    <w:name w:val="Comment Subject Char"/>
    <w:link w:val="CommentSubject"/>
    <w:semiHidden/>
    <w:rsid w:val="00DA1723"/>
    <w:rPr>
      <w:b/>
      <w:bCs/>
    </w:rPr>
  </w:style>
  <w:style w:type="table" w:styleId="LightList-Accent1">
    <w:name w:val="Light List Accent 1"/>
    <w:basedOn w:val="TableNormal"/>
    <w:uiPriority w:val="61"/>
    <w:locked/>
    <w:rsid w:val="00447D5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Heading3Char">
    <w:name w:val="Heading 3 Char"/>
    <w:aliases w:val="Header 2 Char"/>
    <w:link w:val="Heading3"/>
    <w:rsid w:val="00C7536C"/>
    <w:rPr>
      <w:rFonts w:eastAsiaTheme="minorEastAsia" w:cstheme="minorHAnsi"/>
      <w:color w:val="365F91" w:themeColor="accent1" w:themeShade="BF"/>
      <w:sz w:val="28"/>
    </w:rPr>
  </w:style>
  <w:style w:type="character" w:customStyle="1" w:styleId="Heading4Char">
    <w:name w:val="Heading 4 Char"/>
    <w:aliases w:val="Header 3 Char"/>
    <w:link w:val="Heading4"/>
    <w:rsid w:val="00C7536C"/>
    <w:rPr>
      <w:rFonts w:eastAsia="CenturyGothic" w:cstheme="minorHAnsi"/>
      <w:bCs/>
      <w:sz w:val="24"/>
    </w:rPr>
  </w:style>
  <w:style w:type="character" w:customStyle="1" w:styleId="Heading5Char">
    <w:name w:val="Heading 5 Char"/>
    <w:link w:val="Heading5"/>
    <w:rsid w:val="00735E0F"/>
    <w:rPr>
      <w:rFonts w:cstheme="minorHAnsi"/>
      <w:i/>
      <w:spacing w:val="10"/>
      <w:sz w:val="24"/>
    </w:rPr>
  </w:style>
  <w:style w:type="character" w:customStyle="1" w:styleId="Heading6Char">
    <w:name w:val="Heading 6 Char"/>
    <w:link w:val="Heading6"/>
    <w:rsid w:val="005553A3"/>
    <w:rPr>
      <w:rFonts w:cstheme="minorHAnsi"/>
      <w:caps/>
      <w:spacing w:val="10"/>
    </w:rPr>
  </w:style>
  <w:style w:type="character" w:customStyle="1" w:styleId="Heading7Char">
    <w:name w:val="Heading 7 Char"/>
    <w:link w:val="Heading7"/>
    <w:rsid w:val="005553A3"/>
    <w:rPr>
      <w:rFonts w:cstheme="minorHAnsi"/>
      <w:b/>
      <w:bCs/>
      <w:caps/>
      <w:spacing w:val="10"/>
    </w:rPr>
  </w:style>
  <w:style w:type="character" w:customStyle="1" w:styleId="Heading8Char">
    <w:name w:val="Heading 8 Char"/>
    <w:link w:val="Heading8"/>
    <w:rsid w:val="005553A3"/>
    <w:rPr>
      <w:rFonts w:cstheme="minorHAnsi"/>
      <w:bCs/>
      <w:caps/>
      <w:spacing w:val="10"/>
      <w:szCs w:val="18"/>
    </w:rPr>
  </w:style>
  <w:style w:type="character" w:customStyle="1" w:styleId="Heading9Char">
    <w:name w:val="Heading 9 Char"/>
    <w:link w:val="Heading9"/>
    <w:rsid w:val="005553A3"/>
    <w:rPr>
      <w:rFonts w:cstheme="minorHAnsi"/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5553A3"/>
    <w:rPr>
      <w:b/>
      <w:bCs w:val="0"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553A3"/>
    <w:pPr>
      <w:spacing w:before="240"/>
    </w:pPr>
    <w:rPr>
      <w:rFonts w:ascii="Calibri" w:eastAsia="Times New Roman" w:hAnsi="Calibri"/>
      <w:bCs w:val="0"/>
      <w:caps/>
      <w:color w:val="4F81BD"/>
      <w:spacing w:val="10"/>
      <w:kern w:val="28"/>
      <w:sz w:val="40"/>
      <w:szCs w:val="52"/>
    </w:rPr>
  </w:style>
  <w:style w:type="character" w:customStyle="1" w:styleId="TitleChar">
    <w:name w:val="Title Char"/>
    <w:link w:val="Title"/>
    <w:uiPriority w:val="10"/>
    <w:rsid w:val="005553A3"/>
    <w:rPr>
      <w:rFonts w:cstheme="minorHAnsi"/>
      <w:caps/>
      <w:color w:val="4F81BD"/>
      <w:spacing w:val="10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5553A3"/>
    <w:pPr>
      <w:spacing w:after="240"/>
      <w:ind w:hanging="540"/>
    </w:pPr>
    <w:rPr>
      <w:rFonts w:ascii="Calibri" w:eastAsia="Times New Roman" w:hAnsi="Calibri"/>
      <w:bCs w:val="0"/>
      <w:caps/>
      <w:color w:val="595959"/>
      <w:spacing w:val="10"/>
      <w:sz w:val="28"/>
      <w:szCs w:val="24"/>
    </w:rPr>
  </w:style>
  <w:style w:type="character" w:customStyle="1" w:styleId="SubtitleChar">
    <w:name w:val="Subtitle Char"/>
    <w:link w:val="Subtitle"/>
    <w:uiPriority w:val="11"/>
    <w:rsid w:val="005553A3"/>
    <w:rPr>
      <w:rFonts w:cstheme="minorHAnsi"/>
      <w:caps/>
      <w:color w:val="595959"/>
      <w:spacing w:val="10"/>
      <w:sz w:val="28"/>
      <w:szCs w:val="24"/>
    </w:rPr>
  </w:style>
  <w:style w:type="character" w:styleId="Strong">
    <w:name w:val="Strong"/>
    <w:uiPriority w:val="22"/>
    <w:qFormat/>
    <w:locked/>
    <w:rsid w:val="005553A3"/>
    <w:rPr>
      <w:b/>
      <w:bCs/>
    </w:rPr>
  </w:style>
  <w:style w:type="character" w:styleId="Emphasis">
    <w:name w:val="Emphasis"/>
    <w:qFormat/>
    <w:rsid w:val="005553A3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locked/>
    <w:rsid w:val="00605F4B"/>
    <w:pPr>
      <w:spacing w:before="0" w:after="0"/>
    </w:pPr>
    <w:rPr>
      <w:rFonts w:ascii="Calibri" w:eastAsia="Calibri" w:hAnsi="Calibri"/>
      <w:bCs w:val="0"/>
    </w:rPr>
  </w:style>
  <w:style w:type="character" w:customStyle="1" w:styleId="NoSpacingChar">
    <w:name w:val="No Spacing Char"/>
    <w:link w:val="NoSpacing"/>
    <w:uiPriority w:val="1"/>
    <w:rsid w:val="00605F4B"/>
    <w:rPr>
      <w:rFonts w:eastAsia="Calibri" w:cstheme="minorHAnsi"/>
      <w:sz w:val="24"/>
    </w:rPr>
  </w:style>
  <w:style w:type="paragraph" w:styleId="Quote">
    <w:name w:val="Quote"/>
    <w:basedOn w:val="Normal"/>
    <w:next w:val="Normal"/>
    <w:link w:val="QuoteChar"/>
    <w:uiPriority w:val="29"/>
    <w:rsid w:val="00D95213"/>
    <w:rPr>
      <w:rFonts w:ascii="Calibri" w:eastAsia="Times New Roman" w:hAnsi="Calibri"/>
      <w:bCs w:val="0"/>
      <w:i/>
      <w:iCs/>
      <w:sz w:val="22"/>
    </w:rPr>
  </w:style>
  <w:style w:type="character" w:customStyle="1" w:styleId="QuoteChar">
    <w:name w:val="Quote Char"/>
    <w:link w:val="Quote"/>
    <w:uiPriority w:val="29"/>
    <w:rsid w:val="00D95213"/>
    <w:rPr>
      <w:rFonts w:cstheme="minorHAnsi"/>
      <w:i/>
      <w:i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5553A3"/>
    <w:pPr>
      <w:pBdr>
        <w:top w:val="single" w:sz="4" w:space="10" w:color="4F81BD"/>
        <w:left w:val="single" w:sz="4" w:space="10" w:color="4F81BD"/>
      </w:pBdr>
      <w:spacing w:after="0"/>
      <w:ind w:left="1296" w:right="1152"/>
    </w:pPr>
    <w:rPr>
      <w:rFonts w:ascii="Calibri" w:eastAsia="Times New Roman" w:hAnsi="Calibri"/>
      <w:bCs w:val="0"/>
      <w:i/>
      <w:iCs/>
      <w:color w:val="4F81BD"/>
      <w:sz w:val="20"/>
    </w:rPr>
  </w:style>
  <w:style w:type="character" w:customStyle="1" w:styleId="IntenseQuoteChar">
    <w:name w:val="Intense Quote Char"/>
    <w:link w:val="IntenseQuote"/>
    <w:uiPriority w:val="30"/>
    <w:rsid w:val="005553A3"/>
    <w:rPr>
      <w:rFonts w:cstheme="minorHAnsi"/>
      <w:i/>
      <w:iCs/>
      <w:color w:val="4F81BD"/>
    </w:rPr>
  </w:style>
  <w:style w:type="character" w:styleId="SubtleEmphasis">
    <w:name w:val="Subtle Emphasis"/>
    <w:uiPriority w:val="19"/>
    <w:locked/>
    <w:rsid w:val="005553A3"/>
    <w:rPr>
      <w:i/>
      <w:iCs/>
      <w:color w:val="243F60"/>
    </w:rPr>
  </w:style>
  <w:style w:type="character" w:styleId="IntenseEmphasis">
    <w:name w:val="Intense Emphasis"/>
    <w:uiPriority w:val="21"/>
    <w:rsid w:val="005553A3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locked/>
    <w:rsid w:val="005553A3"/>
    <w:rPr>
      <w:b/>
      <w:bCs/>
      <w:color w:val="4F81BD"/>
    </w:rPr>
  </w:style>
  <w:style w:type="character" w:styleId="IntenseReference">
    <w:name w:val="Intense Reference"/>
    <w:uiPriority w:val="32"/>
    <w:qFormat/>
    <w:rsid w:val="005553A3"/>
    <w:rPr>
      <w:b/>
      <w:bCs/>
      <w:i/>
      <w:iCs/>
      <w:caps/>
      <w:color w:val="4F81BD"/>
    </w:rPr>
  </w:style>
  <w:style w:type="character" w:styleId="BookTitle">
    <w:name w:val="Book Title"/>
    <w:uiPriority w:val="33"/>
    <w:locked/>
    <w:rsid w:val="005553A3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5553A3"/>
    <w:pPr>
      <w:outlineLvl w:val="9"/>
    </w:pPr>
    <w:rPr>
      <w:bCs/>
      <w:lang w:bidi="en-US"/>
    </w:rPr>
  </w:style>
  <w:style w:type="table" w:customStyle="1" w:styleId="CVtable1">
    <w:name w:val="CV table 1"/>
    <w:basedOn w:val="TableNormal"/>
    <w:uiPriority w:val="99"/>
    <w:locked/>
    <w:rsid w:val="004C472C"/>
    <w:pPr>
      <w:spacing w:before="20" w:after="120"/>
    </w:pPr>
    <w:tblPr>
      <w:tblStyleRowBandSize w:val="1"/>
      <w:tblBorders>
        <w:top w:val="single" w:sz="4" w:space="0" w:color="548DD4"/>
        <w:left w:val="single" w:sz="4" w:space="0" w:color="548DD4"/>
        <w:bottom w:val="single" w:sz="4" w:space="0" w:color="548DD4"/>
        <w:right w:val="single" w:sz="4" w:space="0" w:color="548DD4"/>
        <w:insideH w:val="single" w:sz="4" w:space="0" w:color="548DD4"/>
        <w:insideV w:val="single" w:sz="4" w:space="0" w:color="548DD4"/>
      </w:tblBorders>
    </w:tblPr>
    <w:tcPr>
      <w:shd w:val="clear" w:color="auto" w:fill="FFFFFF"/>
    </w:tcPr>
    <w:tblStylePr w:type="firstRow">
      <w:rPr>
        <w:rFonts w:ascii="Calibri" w:hAnsi="Calibri"/>
        <w:b/>
        <w:caps w:val="0"/>
        <w:small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548DD4"/>
      </w:tcPr>
    </w:tblStylePr>
    <w:tblStylePr w:type="band1Horz">
      <w:tblPr/>
      <w:tcPr>
        <w:tc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  <w:tl2br w:val="nil"/>
          <w:tr2bl w:val="nil"/>
        </w:tcBorders>
        <w:shd w:val="clear" w:color="auto" w:fill="DBE5F1"/>
      </w:tcPr>
    </w:tblStylePr>
    <w:tblStylePr w:type="band2Horz">
      <w:tblPr/>
      <w:tcPr>
        <w:tc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cBorders>
        <w:tcMar>
          <w:top w:w="144" w:type="dxa"/>
          <w:left w:w="144" w:type="dxa"/>
          <w:bottom w:w="144" w:type="dxa"/>
          <w:right w:w="72" w:type="dxa"/>
        </w:tcMar>
      </w:tcPr>
    </w:tblStylePr>
  </w:style>
  <w:style w:type="paragraph" w:customStyle="1" w:styleId="Level1Question">
    <w:name w:val="Level 1 Question"/>
    <w:basedOn w:val="Normal"/>
    <w:link w:val="Level1QuestionChar"/>
    <w:qFormat/>
    <w:locked/>
    <w:rsid w:val="005553A3"/>
    <w:pPr>
      <w:keepNext/>
      <w:suppressAutoHyphens/>
      <w:spacing w:before="20" w:after="20"/>
      <w:ind w:left="360" w:hanging="360"/>
    </w:pPr>
    <w:rPr>
      <w:rFonts w:ascii="Calibri" w:eastAsia="Times New Roman" w:hAnsi="Calibri"/>
      <w:bCs w:val="0"/>
      <w:sz w:val="20"/>
    </w:rPr>
  </w:style>
  <w:style w:type="paragraph" w:customStyle="1" w:styleId="Level2Question">
    <w:name w:val="Level 2 Question"/>
    <w:basedOn w:val="Normal"/>
    <w:link w:val="Level2QuestionChar"/>
    <w:locked/>
    <w:rsid w:val="005553A3"/>
    <w:pPr>
      <w:spacing w:before="20" w:after="20"/>
      <w:ind w:left="720" w:hanging="360"/>
    </w:pPr>
    <w:rPr>
      <w:rFonts w:ascii="Calibri" w:eastAsia="Times New Roman" w:hAnsi="Calibri"/>
      <w:bCs w:val="0"/>
      <w:sz w:val="20"/>
    </w:rPr>
  </w:style>
  <w:style w:type="character" w:customStyle="1" w:styleId="Level1QuestionChar">
    <w:name w:val="Level 1 Question Char"/>
    <w:link w:val="Level1Question"/>
    <w:rsid w:val="005553A3"/>
    <w:rPr>
      <w:rFonts w:cstheme="minorHAnsi"/>
    </w:rPr>
  </w:style>
  <w:style w:type="paragraph" w:customStyle="1" w:styleId="TableBullet10">
    <w:name w:val="Table Bullet 1"/>
    <w:basedOn w:val="Normal"/>
    <w:link w:val="TableBullet1Char"/>
    <w:qFormat/>
    <w:rsid w:val="005553A3"/>
    <w:pPr>
      <w:numPr>
        <w:numId w:val="30"/>
      </w:numPr>
      <w:spacing w:before="20" w:line="240" w:lineRule="auto"/>
    </w:pPr>
    <w:rPr>
      <w:rFonts w:ascii="Calibri" w:eastAsia="Times New Roman" w:hAnsi="Calibri"/>
    </w:rPr>
  </w:style>
  <w:style w:type="character" w:customStyle="1" w:styleId="Level2QuestionChar">
    <w:name w:val="Level 2 Question Char"/>
    <w:link w:val="Level2Question"/>
    <w:rsid w:val="005553A3"/>
    <w:rPr>
      <w:rFonts w:cstheme="minorHAnsi"/>
    </w:rPr>
  </w:style>
  <w:style w:type="paragraph" w:customStyle="1" w:styleId="TableBullet2">
    <w:name w:val="Table Bullet 2"/>
    <w:basedOn w:val="TableBullet10"/>
    <w:link w:val="TableBullet2Char"/>
    <w:qFormat/>
    <w:rsid w:val="005553A3"/>
    <w:pPr>
      <w:numPr>
        <w:ilvl w:val="1"/>
        <w:numId w:val="9"/>
      </w:numPr>
      <w:ind w:left="990" w:hanging="270"/>
    </w:pPr>
  </w:style>
  <w:style w:type="character" w:customStyle="1" w:styleId="TableBullet1Char">
    <w:name w:val="Table Bullet 1 Char"/>
    <w:link w:val="TableBullet10"/>
    <w:rsid w:val="005553A3"/>
    <w:rPr>
      <w:rFonts w:cstheme="minorHAnsi"/>
      <w:bCs/>
      <w:sz w:val="22"/>
    </w:rPr>
  </w:style>
  <w:style w:type="paragraph" w:customStyle="1" w:styleId="SectionTitle">
    <w:name w:val="Section Title"/>
    <w:basedOn w:val="Subtitle"/>
    <w:link w:val="SectionTitleChar"/>
    <w:locked/>
    <w:rsid w:val="005553A3"/>
  </w:style>
  <w:style w:type="character" w:customStyle="1" w:styleId="TableBullet2Char">
    <w:name w:val="Table Bullet 2 Char"/>
    <w:basedOn w:val="TableBullet1Char"/>
    <w:link w:val="TableBullet2"/>
    <w:rsid w:val="005553A3"/>
    <w:rPr>
      <w:rFonts w:cstheme="minorHAnsi"/>
      <w:bCs/>
      <w:sz w:val="22"/>
    </w:rPr>
  </w:style>
  <w:style w:type="paragraph" w:customStyle="1" w:styleId="Level3Question">
    <w:name w:val="Level 3 Question"/>
    <w:basedOn w:val="Level2Question"/>
    <w:link w:val="Level3QuestionChar"/>
    <w:locked/>
    <w:rsid w:val="005553A3"/>
    <w:pPr>
      <w:ind w:left="990"/>
    </w:pPr>
  </w:style>
  <w:style w:type="character" w:customStyle="1" w:styleId="SectionTitleChar">
    <w:name w:val="Section Title Char"/>
    <w:basedOn w:val="SubtitleChar"/>
    <w:link w:val="SectionTitle"/>
    <w:rsid w:val="005553A3"/>
    <w:rPr>
      <w:rFonts w:cstheme="minorHAnsi"/>
      <w:caps/>
      <w:color w:val="595959"/>
      <w:spacing w:val="10"/>
      <w:sz w:val="28"/>
      <w:szCs w:val="24"/>
    </w:rPr>
  </w:style>
  <w:style w:type="paragraph" w:customStyle="1" w:styleId="Body">
    <w:name w:val="Body"/>
    <w:rsid w:val="00BE76DB"/>
    <w:rPr>
      <w:rFonts w:ascii="Helvetica" w:eastAsia="ヒラギノ角ゴ Pro W3" w:hAnsi="Helvetica"/>
      <w:color w:val="000000"/>
      <w:sz w:val="24"/>
    </w:rPr>
  </w:style>
  <w:style w:type="character" w:customStyle="1" w:styleId="Level3QuestionChar">
    <w:name w:val="Level 3 Question Char"/>
    <w:basedOn w:val="Level2QuestionChar"/>
    <w:link w:val="Level3Question"/>
    <w:rsid w:val="005553A3"/>
    <w:rPr>
      <w:rFonts w:cstheme="minorHAnsi"/>
    </w:rPr>
  </w:style>
  <w:style w:type="numbering" w:customStyle="1" w:styleId="Bullet">
    <w:name w:val="Bullet"/>
    <w:rsid w:val="00BE76DB"/>
    <w:pPr>
      <w:numPr>
        <w:numId w:val="6"/>
      </w:numPr>
    </w:pPr>
  </w:style>
  <w:style w:type="numbering" w:customStyle="1" w:styleId="NumberedList">
    <w:name w:val="Numbered List"/>
    <w:rsid w:val="00BE76DB"/>
    <w:pPr>
      <w:numPr>
        <w:numId w:val="7"/>
      </w:numPr>
    </w:pPr>
  </w:style>
  <w:style w:type="numbering" w:customStyle="1" w:styleId="Legal">
    <w:name w:val="Legal"/>
    <w:locked/>
    <w:rsid w:val="00BE76DB"/>
    <w:pPr>
      <w:numPr>
        <w:numId w:val="8"/>
      </w:numPr>
    </w:pPr>
  </w:style>
  <w:style w:type="paragraph" w:customStyle="1" w:styleId="NumberedLists">
    <w:name w:val="Numbered Lists"/>
    <w:basedOn w:val="TableBullet10"/>
    <w:link w:val="NumberedListsChar"/>
    <w:qFormat/>
    <w:rsid w:val="005553A3"/>
    <w:pPr>
      <w:numPr>
        <w:numId w:val="10"/>
      </w:numPr>
      <w:spacing w:before="120" w:line="276" w:lineRule="auto"/>
    </w:pPr>
  </w:style>
  <w:style w:type="paragraph" w:customStyle="1" w:styleId="BoldSubhead">
    <w:name w:val="Bold Subhead"/>
    <w:basedOn w:val="Normal"/>
    <w:link w:val="BoldSubheadChar"/>
    <w:locked/>
    <w:rsid w:val="005553A3"/>
    <w:rPr>
      <w:rFonts w:ascii="Calibri" w:eastAsia="Times New Roman" w:hAnsi="Calibri"/>
      <w:b/>
      <w:bCs w:val="0"/>
    </w:rPr>
  </w:style>
  <w:style w:type="character" w:customStyle="1" w:styleId="NumberedListsChar">
    <w:name w:val="Numbered Lists Char"/>
    <w:basedOn w:val="TableBullet1Char"/>
    <w:link w:val="NumberedLists"/>
    <w:rsid w:val="005553A3"/>
    <w:rPr>
      <w:rFonts w:cstheme="minorHAnsi"/>
      <w:bCs/>
      <w:sz w:val="22"/>
    </w:rPr>
  </w:style>
  <w:style w:type="paragraph" w:customStyle="1" w:styleId="MTG1">
    <w:name w:val="MTG1"/>
    <w:basedOn w:val="Normal"/>
    <w:link w:val="MTG1Char"/>
    <w:locked/>
    <w:rsid w:val="000B51D3"/>
    <w:pPr>
      <w:numPr>
        <w:numId w:val="15"/>
      </w:numPr>
      <w:spacing w:before="80" w:after="80"/>
      <w:jc w:val="both"/>
    </w:pPr>
    <w:rPr>
      <w:rFonts w:ascii="Arial" w:hAnsi="Arial"/>
      <w:szCs w:val="22"/>
    </w:rPr>
  </w:style>
  <w:style w:type="character" w:customStyle="1" w:styleId="BoldSubheadChar">
    <w:name w:val="Bold Subhead Char"/>
    <w:link w:val="BoldSubhead"/>
    <w:rsid w:val="005553A3"/>
    <w:rPr>
      <w:rFonts w:cstheme="minorHAnsi"/>
      <w:b/>
      <w:sz w:val="24"/>
    </w:rPr>
  </w:style>
  <w:style w:type="paragraph" w:customStyle="1" w:styleId="MTG2">
    <w:name w:val="MTG2"/>
    <w:basedOn w:val="Normal"/>
    <w:locked/>
    <w:rsid w:val="000B51D3"/>
    <w:pPr>
      <w:numPr>
        <w:ilvl w:val="1"/>
        <w:numId w:val="15"/>
      </w:numPr>
      <w:spacing w:before="80" w:after="80"/>
      <w:jc w:val="both"/>
    </w:pPr>
    <w:rPr>
      <w:rFonts w:ascii="Arial" w:hAnsi="Arial"/>
      <w:szCs w:val="22"/>
    </w:rPr>
  </w:style>
  <w:style w:type="paragraph" w:customStyle="1" w:styleId="MTG3">
    <w:name w:val="MTG3"/>
    <w:basedOn w:val="Normal"/>
    <w:locked/>
    <w:rsid w:val="000B51D3"/>
    <w:pPr>
      <w:numPr>
        <w:ilvl w:val="2"/>
        <w:numId w:val="15"/>
      </w:numPr>
      <w:spacing w:before="80" w:after="80"/>
      <w:jc w:val="both"/>
    </w:pPr>
    <w:rPr>
      <w:rFonts w:ascii="Arial" w:hAnsi="Arial"/>
      <w:szCs w:val="22"/>
    </w:rPr>
  </w:style>
  <w:style w:type="paragraph" w:customStyle="1" w:styleId="MTG4">
    <w:name w:val="MTG4"/>
    <w:basedOn w:val="Normal"/>
    <w:locked/>
    <w:rsid w:val="000B51D3"/>
    <w:pPr>
      <w:numPr>
        <w:ilvl w:val="3"/>
        <w:numId w:val="15"/>
      </w:numPr>
      <w:spacing w:before="80" w:after="80"/>
      <w:jc w:val="both"/>
    </w:pPr>
    <w:rPr>
      <w:rFonts w:ascii="Arial" w:hAnsi="Arial"/>
      <w:szCs w:val="22"/>
    </w:rPr>
  </w:style>
  <w:style w:type="paragraph" w:customStyle="1" w:styleId="MTG5">
    <w:name w:val="MTG5"/>
    <w:basedOn w:val="Normal"/>
    <w:locked/>
    <w:rsid w:val="000B51D3"/>
    <w:pPr>
      <w:numPr>
        <w:ilvl w:val="4"/>
        <w:numId w:val="15"/>
      </w:numPr>
      <w:spacing w:after="0"/>
      <w:jc w:val="both"/>
    </w:pPr>
    <w:rPr>
      <w:rFonts w:ascii="Arial" w:hAnsi="Arial"/>
      <w:szCs w:val="22"/>
    </w:rPr>
  </w:style>
  <w:style w:type="paragraph" w:customStyle="1" w:styleId="TitleBullet">
    <w:name w:val="Title Bullet"/>
    <w:basedOn w:val="Normal"/>
    <w:next w:val="TitleBulletText"/>
    <w:locked/>
    <w:rsid w:val="000B51D3"/>
    <w:pPr>
      <w:numPr>
        <w:numId w:val="11"/>
      </w:numPr>
      <w:spacing w:before="80" w:after="80"/>
      <w:jc w:val="both"/>
    </w:pPr>
    <w:rPr>
      <w:rFonts w:ascii="Arial" w:hAnsi="Arial"/>
      <w:szCs w:val="22"/>
      <w:u w:val="single"/>
    </w:rPr>
  </w:style>
  <w:style w:type="paragraph" w:customStyle="1" w:styleId="TitleBulletText">
    <w:name w:val="Title Bullet Text"/>
    <w:basedOn w:val="Normal"/>
    <w:next w:val="Normal"/>
    <w:locked/>
    <w:rsid w:val="000B51D3"/>
    <w:pPr>
      <w:spacing w:before="80" w:after="80"/>
      <w:ind w:left="720"/>
      <w:jc w:val="both"/>
    </w:pPr>
    <w:rPr>
      <w:rFonts w:ascii="Arial" w:hAnsi="Arial"/>
      <w:szCs w:val="22"/>
    </w:rPr>
  </w:style>
  <w:style w:type="paragraph" w:customStyle="1" w:styleId="Phase">
    <w:name w:val="Phase"/>
    <w:basedOn w:val="Normal"/>
    <w:next w:val="Normal"/>
    <w:locked/>
    <w:rsid w:val="000B51D3"/>
    <w:pPr>
      <w:spacing w:after="0"/>
      <w:ind w:left="720" w:hanging="720"/>
      <w:jc w:val="both"/>
    </w:pPr>
    <w:rPr>
      <w:rFonts w:ascii="Arial" w:hAnsi="Arial"/>
      <w:i/>
      <w:caps/>
      <w:szCs w:val="22"/>
    </w:rPr>
  </w:style>
  <w:style w:type="paragraph" w:customStyle="1" w:styleId="sigblock">
    <w:name w:val="sigblock"/>
    <w:basedOn w:val="Normal"/>
    <w:locked/>
    <w:rsid w:val="000B51D3"/>
    <w:pPr>
      <w:spacing w:after="0"/>
      <w:ind w:left="3600"/>
      <w:jc w:val="both"/>
    </w:pPr>
    <w:rPr>
      <w:rFonts w:ascii="Arial" w:hAnsi="Arial"/>
      <w:szCs w:val="22"/>
    </w:rPr>
  </w:style>
  <w:style w:type="paragraph" w:customStyle="1" w:styleId="Task">
    <w:name w:val="Task"/>
    <w:basedOn w:val="Normal"/>
    <w:next w:val="Normal"/>
    <w:locked/>
    <w:rsid w:val="000B51D3"/>
    <w:pPr>
      <w:spacing w:after="0"/>
      <w:jc w:val="both"/>
    </w:pPr>
    <w:rPr>
      <w:rFonts w:ascii="Arial" w:hAnsi="Arial"/>
      <w:szCs w:val="22"/>
    </w:rPr>
  </w:style>
  <w:style w:type="paragraph" w:styleId="FootnoteText">
    <w:name w:val="footnote text"/>
    <w:basedOn w:val="Normal"/>
    <w:link w:val="FootnoteTextChar"/>
    <w:semiHidden/>
    <w:locked/>
    <w:rsid w:val="000B51D3"/>
    <w:pPr>
      <w:ind w:left="432" w:hanging="432"/>
      <w:jc w:val="both"/>
    </w:pPr>
    <w:rPr>
      <w:rFonts w:ascii="Arial" w:hAnsi="Arial"/>
      <w:szCs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0B51D3"/>
    <w:rPr>
      <w:rFonts w:ascii="Arial" w:hAnsi="Arial"/>
      <w:szCs w:val="22"/>
    </w:rPr>
  </w:style>
  <w:style w:type="character" w:styleId="FootnoteReference">
    <w:name w:val="footnote reference"/>
    <w:basedOn w:val="DefaultParagraphFont"/>
    <w:semiHidden/>
    <w:locked/>
    <w:rsid w:val="000B51D3"/>
    <w:rPr>
      <w:rFonts w:cs="Times New Roman"/>
      <w:vertAlign w:val="superscript"/>
    </w:rPr>
  </w:style>
  <w:style w:type="character" w:styleId="PageNumber">
    <w:name w:val="page number"/>
    <w:basedOn w:val="DefaultParagraphFont"/>
    <w:rsid w:val="000B51D3"/>
    <w:rPr>
      <w:rFonts w:cs="Times New Roman"/>
    </w:rPr>
  </w:style>
  <w:style w:type="paragraph" w:customStyle="1" w:styleId="Sub-header">
    <w:name w:val="Sub-header"/>
    <w:basedOn w:val="Normal"/>
    <w:link w:val="Sub-headerChar"/>
    <w:qFormat/>
    <w:rsid w:val="003119BD"/>
    <w:rPr>
      <w:b/>
    </w:rPr>
  </w:style>
  <w:style w:type="paragraph" w:customStyle="1" w:styleId="Main2">
    <w:name w:val="Main 2"/>
    <w:basedOn w:val="Heading2"/>
    <w:next w:val="Normal"/>
    <w:locked/>
    <w:rsid w:val="000B51D3"/>
    <w:pPr>
      <w:keepNext/>
      <w:numPr>
        <w:numId w:val="1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160"/>
    </w:pPr>
    <w:rPr>
      <w:rFonts w:ascii="Arial" w:hAnsi="Arial"/>
      <w:kern w:val="28"/>
      <w:sz w:val="36"/>
      <w:szCs w:val="2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utoCorrect">
    <w:name w:val="AutoCorrect"/>
    <w:rsid w:val="000B51D3"/>
    <w:rPr>
      <w:rFonts w:ascii="Times New Roman" w:hAnsi="Times New Roman"/>
    </w:rPr>
  </w:style>
  <w:style w:type="paragraph" w:customStyle="1" w:styleId="StyleHeading1LinespacingMultiple12li">
    <w:name w:val="Style Heading 1 + Line spacing:  Multiple 1.2 li"/>
    <w:basedOn w:val="Heading1"/>
    <w:locked/>
    <w:rsid w:val="000B51D3"/>
    <w:pPr>
      <w:spacing w:before="40" w:after="40"/>
    </w:pPr>
    <w:rPr>
      <w:rFonts w:cs="Calibri"/>
      <w:caps/>
      <w:spacing w:val="0"/>
      <w:szCs w:val="20"/>
    </w:rPr>
  </w:style>
  <w:style w:type="paragraph" w:styleId="TOC4">
    <w:name w:val="toc 4"/>
    <w:basedOn w:val="Normal"/>
    <w:next w:val="Normal"/>
    <w:autoRedefine/>
    <w:semiHidden/>
    <w:locked/>
    <w:rsid w:val="000B51D3"/>
    <w:pPr>
      <w:spacing w:after="0"/>
      <w:ind w:left="660"/>
      <w:jc w:val="both"/>
    </w:pPr>
    <w:rPr>
      <w:rFonts w:ascii="Arial" w:hAnsi="Arial"/>
      <w:szCs w:val="22"/>
    </w:rPr>
  </w:style>
  <w:style w:type="paragraph" w:styleId="TOC5">
    <w:name w:val="toc 5"/>
    <w:basedOn w:val="Normal"/>
    <w:next w:val="Normal"/>
    <w:autoRedefine/>
    <w:semiHidden/>
    <w:locked/>
    <w:rsid w:val="000B51D3"/>
    <w:pPr>
      <w:spacing w:after="0"/>
      <w:ind w:left="880"/>
      <w:jc w:val="both"/>
    </w:pPr>
    <w:rPr>
      <w:rFonts w:ascii="Arial" w:hAnsi="Arial"/>
      <w:szCs w:val="22"/>
    </w:rPr>
  </w:style>
  <w:style w:type="paragraph" w:styleId="TOC6">
    <w:name w:val="toc 6"/>
    <w:basedOn w:val="Normal"/>
    <w:next w:val="Normal"/>
    <w:autoRedefine/>
    <w:semiHidden/>
    <w:locked/>
    <w:rsid w:val="000B51D3"/>
    <w:pPr>
      <w:spacing w:after="0"/>
      <w:ind w:left="1100"/>
      <w:jc w:val="both"/>
    </w:pPr>
    <w:rPr>
      <w:rFonts w:ascii="Arial" w:hAnsi="Arial"/>
      <w:szCs w:val="22"/>
    </w:rPr>
  </w:style>
  <w:style w:type="paragraph" w:styleId="TOC7">
    <w:name w:val="toc 7"/>
    <w:basedOn w:val="Normal"/>
    <w:next w:val="Normal"/>
    <w:autoRedefine/>
    <w:semiHidden/>
    <w:locked/>
    <w:rsid w:val="000B51D3"/>
    <w:pPr>
      <w:spacing w:after="0"/>
      <w:ind w:left="1320"/>
      <w:jc w:val="both"/>
    </w:pPr>
    <w:rPr>
      <w:rFonts w:ascii="Arial" w:hAnsi="Arial"/>
      <w:szCs w:val="22"/>
    </w:rPr>
  </w:style>
  <w:style w:type="paragraph" w:styleId="TOC8">
    <w:name w:val="toc 8"/>
    <w:basedOn w:val="Normal"/>
    <w:next w:val="Normal"/>
    <w:autoRedefine/>
    <w:semiHidden/>
    <w:locked/>
    <w:rsid w:val="000B51D3"/>
    <w:pPr>
      <w:spacing w:after="0"/>
      <w:ind w:left="1540"/>
      <w:jc w:val="both"/>
    </w:pPr>
    <w:rPr>
      <w:rFonts w:ascii="Arial" w:hAnsi="Arial"/>
      <w:szCs w:val="22"/>
    </w:rPr>
  </w:style>
  <w:style w:type="paragraph" w:styleId="TOC9">
    <w:name w:val="toc 9"/>
    <w:basedOn w:val="Normal"/>
    <w:next w:val="Normal"/>
    <w:autoRedefine/>
    <w:semiHidden/>
    <w:locked/>
    <w:rsid w:val="000B51D3"/>
    <w:pPr>
      <w:spacing w:after="0"/>
      <w:ind w:left="1760"/>
      <w:jc w:val="both"/>
    </w:pPr>
    <w:rPr>
      <w:rFonts w:ascii="Arial" w:hAnsi="Arial"/>
      <w:szCs w:val="22"/>
    </w:rPr>
  </w:style>
  <w:style w:type="character" w:customStyle="1" w:styleId="MTG1Char">
    <w:name w:val="MTG1 Char"/>
    <w:basedOn w:val="DefaultParagraphFont"/>
    <w:link w:val="MTG1"/>
    <w:locked/>
    <w:rsid w:val="000B51D3"/>
    <w:rPr>
      <w:rFonts w:ascii="Arial" w:hAnsi="Arial"/>
      <w:sz w:val="22"/>
      <w:szCs w:val="22"/>
    </w:rPr>
  </w:style>
  <w:style w:type="character" w:customStyle="1" w:styleId="Sub-headerChar">
    <w:name w:val="Sub-header Char"/>
    <w:basedOn w:val="DefaultParagraphFont"/>
    <w:link w:val="Sub-header"/>
    <w:rsid w:val="003119BD"/>
    <w:rPr>
      <w:rFonts w:asciiTheme="minorHAnsi" w:eastAsia="CenturyGothic" w:hAnsiTheme="minorHAnsi" w:cstheme="minorHAnsi"/>
      <w:b/>
      <w:bCs/>
      <w:sz w:val="24"/>
    </w:rPr>
  </w:style>
  <w:style w:type="paragraph" w:customStyle="1" w:styleId="tabletext">
    <w:name w:val="tabletext"/>
    <w:rsid w:val="000B51D3"/>
    <w:pPr>
      <w:spacing w:before="60" w:after="60"/>
    </w:pPr>
    <w:rPr>
      <w:rFonts w:ascii="Times New Roman" w:hAnsi="Times New Roman"/>
      <w:sz w:val="24"/>
    </w:rPr>
  </w:style>
  <w:style w:type="character" w:customStyle="1" w:styleId="MTG1Char1">
    <w:name w:val="MTG1 Char1"/>
    <w:basedOn w:val="DefaultParagraphFont"/>
    <w:locked/>
    <w:rsid w:val="000B51D3"/>
    <w:rPr>
      <w:rFonts w:ascii="Arial" w:hAnsi="Arial"/>
      <w:sz w:val="22"/>
      <w:szCs w:val="22"/>
    </w:rPr>
  </w:style>
  <w:style w:type="paragraph" w:customStyle="1" w:styleId="Level2Text">
    <w:name w:val="Level2 Text"/>
    <w:basedOn w:val="Normal"/>
    <w:link w:val="Level2TextChar"/>
    <w:locked/>
    <w:rsid w:val="000B51D3"/>
    <w:pPr>
      <w:spacing w:after="0"/>
      <w:ind w:left="1440"/>
      <w:jc w:val="both"/>
    </w:pPr>
    <w:rPr>
      <w:rFonts w:ascii="Times New Roman" w:hAnsi="Times New Roman"/>
      <w:szCs w:val="22"/>
    </w:rPr>
  </w:style>
  <w:style w:type="character" w:customStyle="1" w:styleId="Level2TextChar">
    <w:name w:val="Level2 Text Char"/>
    <w:basedOn w:val="DefaultParagraphFont"/>
    <w:link w:val="Level2Text"/>
    <w:rsid w:val="000B51D3"/>
    <w:rPr>
      <w:rFonts w:ascii="Times New Roman" w:hAnsi="Times New Roman"/>
      <w:sz w:val="22"/>
      <w:szCs w:val="22"/>
    </w:rPr>
  </w:style>
  <w:style w:type="paragraph" w:styleId="NormalWeb">
    <w:name w:val="Normal (Web)"/>
    <w:basedOn w:val="Normal"/>
    <w:uiPriority w:val="99"/>
    <w:locked/>
    <w:rsid w:val="000B51D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MTG1CharChar">
    <w:name w:val="MTG1 Char Char"/>
    <w:basedOn w:val="DefaultParagraphFont"/>
    <w:locked/>
    <w:rsid w:val="000B51D3"/>
    <w:rPr>
      <w:rFonts w:ascii="Arial" w:hAnsi="Arial"/>
      <w:sz w:val="22"/>
      <w:szCs w:val="22"/>
      <w:lang w:val="en-US" w:eastAsia="en-US" w:bidi="ar-SA"/>
    </w:rPr>
  </w:style>
  <w:style w:type="paragraph" w:customStyle="1" w:styleId="Level3Text">
    <w:name w:val="Level3 Text"/>
    <w:basedOn w:val="Normal"/>
    <w:link w:val="Level3TextChar"/>
    <w:locked/>
    <w:rsid w:val="000B51D3"/>
    <w:pPr>
      <w:spacing w:after="0"/>
      <w:ind w:left="2160"/>
      <w:jc w:val="both"/>
    </w:pPr>
    <w:rPr>
      <w:rFonts w:ascii="Times New Roman" w:hAnsi="Times New Roman"/>
      <w:szCs w:val="22"/>
    </w:rPr>
  </w:style>
  <w:style w:type="character" w:customStyle="1" w:styleId="Level3TextChar">
    <w:name w:val="Level3 Text Char"/>
    <w:basedOn w:val="DefaultParagraphFont"/>
    <w:link w:val="Level3Text"/>
    <w:rsid w:val="000B51D3"/>
    <w:rPr>
      <w:rFonts w:ascii="Times New Roman" w:hAnsi="Times New Roman"/>
      <w:sz w:val="22"/>
      <w:szCs w:val="22"/>
    </w:rPr>
  </w:style>
  <w:style w:type="character" w:customStyle="1" w:styleId="redirectedfrom">
    <w:name w:val="redirectedfrom"/>
    <w:basedOn w:val="DefaultParagraphFont"/>
    <w:locked/>
    <w:rsid w:val="000B51D3"/>
  </w:style>
  <w:style w:type="paragraph" w:customStyle="1" w:styleId="Main1">
    <w:name w:val="Main 1"/>
    <w:basedOn w:val="Heading1"/>
    <w:next w:val="Normal"/>
    <w:locked/>
    <w:rsid w:val="000B51D3"/>
    <w:pPr>
      <w:tabs>
        <w:tab w:val="num" w:pos="720"/>
      </w:tabs>
      <w:spacing w:before="40" w:after="160"/>
      <w:ind w:left="720" w:hanging="720"/>
      <w:jc w:val="center"/>
    </w:pPr>
    <w:rPr>
      <w:rFonts w:ascii="Arial" w:hAnsi="Arial" w:cs="Calibri"/>
      <w:b/>
      <w:bCs/>
      <w:caps/>
      <w:spacing w:val="0"/>
      <w:szCs w:val="20"/>
      <w:u w:val="single"/>
    </w:rPr>
  </w:style>
  <w:style w:type="paragraph" w:customStyle="1" w:styleId="titleout">
    <w:name w:val="title out"/>
    <w:basedOn w:val="Normal"/>
    <w:locked/>
    <w:rsid w:val="000B51D3"/>
    <w:pPr>
      <w:spacing w:after="360"/>
      <w:jc w:val="center"/>
    </w:pPr>
    <w:rPr>
      <w:rFonts w:ascii="Arial" w:hAnsi="Arial"/>
      <w:caps/>
      <w:kern w:val="28"/>
      <w:u w:val="single"/>
    </w:rPr>
  </w:style>
  <w:style w:type="paragraph" w:customStyle="1" w:styleId="tablebullet">
    <w:name w:val="tablebullet"/>
    <w:basedOn w:val="tabletext"/>
    <w:rsid w:val="000B51D3"/>
    <w:pPr>
      <w:numPr>
        <w:numId w:val="14"/>
      </w:numPr>
    </w:pPr>
  </w:style>
  <w:style w:type="paragraph" w:customStyle="1" w:styleId="tableheading">
    <w:name w:val="tableheading"/>
    <w:rsid w:val="000B51D3"/>
    <w:pPr>
      <w:spacing w:before="60" w:after="60"/>
      <w:jc w:val="center"/>
    </w:pPr>
    <w:rPr>
      <w:rFonts w:ascii="Times New Roman" w:hAnsi="Times New Roman"/>
      <w:b/>
      <w:sz w:val="24"/>
    </w:rPr>
  </w:style>
  <w:style w:type="paragraph" w:customStyle="1" w:styleId="TableHead2">
    <w:name w:val="Table Head 2"/>
    <w:basedOn w:val="Heading2"/>
    <w:link w:val="TableHead2Char"/>
    <w:qFormat/>
    <w:rsid w:val="005553A3"/>
    <w:pPr>
      <w:keepNext/>
      <w:spacing w:before="0"/>
    </w:pPr>
    <w:rPr>
      <w:rFonts w:ascii="Franklin Gothic Book" w:eastAsiaTheme="minorEastAsia" w:hAnsi="Franklin Gothic Book"/>
      <w:sz w:val="22"/>
    </w:rPr>
  </w:style>
  <w:style w:type="character" w:customStyle="1" w:styleId="TableHead2Char">
    <w:name w:val="Table Head 2 Char"/>
    <w:basedOn w:val="Heading2Char"/>
    <w:link w:val="TableHead2"/>
    <w:rsid w:val="005553A3"/>
    <w:rPr>
      <w:rFonts w:ascii="Franklin Gothic Book" w:eastAsiaTheme="minorEastAsia" w:hAnsi="Franklin Gothic Book" w:cstheme="minorHAnsi"/>
      <w:b/>
      <w:bCs/>
      <w:color w:val="365F91" w:themeColor="accent1" w:themeShade="BF"/>
      <w:sz w:val="22"/>
      <w:szCs w:val="22"/>
      <w:shd w:val="clear" w:color="auto" w:fill="FFFFFF" w:themeFill="background1"/>
    </w:rPr>
  </w:style>
  <w:style w:type="paragraph" w:customStyle="1" w:styleId="Normal15">
    <w:name w:val="Normal 1.5"/>
    <w:basedOn w:val="Normal"/>
    <w:locked/>
    <w:rsid w:val="00310BCD"/>
    <w:pPr>
      <w:widowControl w:val="0"/>
      <w:adjustRightInd w:val="0"/>
      <w:spacing w:after="0" w:line="360" w:lineRule="auto"/>
      <w:jc w:val="both"/>
      <w:textAlignment w:val="baseline"/>
    </w:pPr>
    <w:rPr>
      <w:rFonts w:ascii="Century Gothic" w:hAnsi="Century Gothic"/>
      <w:iCs/>
    </w:rPr>
  </w:style>
  <w:style w:type="paragraph" w:customStyle="1" w:styleId="Normal15B">
    <w:name w:val="Normal 1.5B"/>
    <w:basedOn w:val="Normal"/>
    <w:locked/>
    <w:rsid w:val="00D3271B"/>
    <w:pPr>
      <w:spacing w:after="0" w:line="360" w:lineRule="auto"/>
      <w:ind w:left="720"/>
    </w:pPr>
    <w:rPr>
      <w:rFonts w:ascii="Times New Roman" w:hAnsi="Times New Roman"/>
      <w:b/>
      <w:bCs w:val="0"/>
    </w:rPr>
  </w:style>
  <w:style w:type="paragraph" w:customStyle="1" w:styleId="Dashedseparator">
    <w:name w:val="Dashed separator"/>
    <w:basedOn w:val="Normal"/>
    <w:link w:val="DashedseparatorChar"/>
    <w:qFormat/>
    <w:rsid w:val="005553A3"/>
    <w:pPr>
      <w:pBdr>
        <w:bottom w:val="dashed" w:sz="4" w:space="1" w:color="auto"/>
      </w:pBdr>
    </w:pPr>
    <w:rPr>
      <w:rFonts w:ascii="Calibri" w:eastAsia="Times New Roman" w:hAnsi="Calibri"/>
      <w:bCs w:val="0"/>
      <w:sz w:val="20"/>
    </w:rPr>
  </w:style>
  <w:style w:type="character" w:customStyle="1" w:styleId="DashedseparatorChar">
    <w:name w:val="Dashed separator Char"/>
    <w:basedOn w:val="DefaultParagraphFont"/>
    <w:link w:val="Dashedseparator"/>
    <w:rsid w:val="005553A3"/>
    <w:rPr>
      <w:rFonts w:cstheme="minorHAnsi"/>
    </w:rPr>
  </w:style>
  <w:style w:type="paragraph" w:customStyle="1" w:styleId="Heading0-Tabname">
    <w:name w:val="Heading 0 - Tab name"/>
    <w:basedOn w:val="Title"/>
    <w:link w:val="Heading0-TabnameChar"/>
    <w:locked/>
    <w:rsid w:val="005553A3"/>
    <w:pPr>
      <w:spacing w:after="360"/>
    </w:pPr>
    <w:rPr>
      <w:sz w:val="36"/>
    </w:rPr>
  </w:style>
  <w:style w:type="character" w:customStyle="1" w:styleId="Heading0-TabnameChar">
    <w:name w:val="Heading 0 - Tab name Char"/>
    <w:basedOn w:val="TitleChar"/>
    <w:link w:val="Heading0-Tabname"/>
    <w:rsid w:val="005553A3"/>
    <w:rPr>
      <w:rFonts w:cstheme="minorHAnsi"/>
      <w:caps/>
      <w:color w:val="4F81BD"/>
      <w:spacing w:val="10"/>
      <w:kern w:val="28"/>
      <w:sz w:val="36"/>
      <w:szCs w:val="52"/>
    </w:rPr>
  </w:style>
  <w:style w:type="paragraph" w:customStyle="1" w:styleId="Headertext">
    <w:name w:val="Header text"/>
    <w:basedOn w:val="CommentText"/>
    <w:link w:val="HeadertextChar"/>
    <w:rsid w:val="005553A3"/>
    <w:pPr>
      <w:spacing w:before="0" w:after="0" w:line="240" w:lineRule="auto"/>
    </w:pPr>
    <w:rPr>
      <w:rFonts w:ascii="Franklin Gothic Book" w:eastAsiaTheme="minorEastAsia" w:hAnsi="Franklin Gothic Book"/>
      <w:bCs w:val="0"/>
      <w:sz w:val="18"/>
    </w:rPr>
  </w:style>
  <w:style w:type="character" w:customStyle="1" w:styleId="HeadertextChar">
    <w:name w:val="Header text Char"/>
    <w:basedOn w:val="CommentTextChar"/>
    <w:link w:val="Headertext"/>
    <w:rsid w:val="005553A3"/>
    <w:rPr>
      <w:rFonts w:ascii="Franklin Gothic Book" w:eastAsiaTheme="minorEastAsia" w:hAnsi="Franklin Gothic Book" w:cstheme="minorHAnsi"/>
      <w:sz w:val="18"/>
    </w:rPr>
  </w:style>
  <w:style w:type="paragraph" w:customStyle="1" w:styleId="Resumesubhead">
    <w:name w:val="Resume subhead"/>
    <w:basedOn w:val="Normal"/>
    <w:link w:val="ResumesubheadChar"/>
    <w:locked/>
    <w:rsid w:val="005553A3"/>
    <w:pPr>
      <w:spacing w:before="60" w:after="0" w:line="240" w:lineRule="auto"/>
    </w:pPr>
    <w:rPr>
      <w:rFonts w:ascii="Calibri" w:eastAsia="Calibri" w:hAnsi="Calibri"/>
      <w:b/>
      <w:bCs w:val="0"/>
      <w:sz w:val="20"/>
    </w:rPr>
  </w:style>
  <w:style w:type="character" w:customStyle="1" w:styleId="ResumesubheadChar">
    <w:name w:val="Resume subhead Char"/>
    <w:basedOn w:val="DefaultParagraphFont"/>
    <w:link w:val="Resumesubhead"/>
    <w:rsid w:val="005553A3"/>
    <w:rPr>
      <w:rFonts w:eastAsia="Calibri" w:cstheme="minorHAnsi"/>
      <w:b/>
    </w:rPr>
  </w:style>
  <w:style w:type="paragraph" w:customStyle="1" w:styleId="Responsetext">
    <w:name w:val="Response text"/>
    <w:basedOn w:val="Normal"/>
    <w:link w:val="ResponsetextChar"/>
    <w:locked/>
    <w:rsid w:val="00DB7955"/>
    <w:rPr>
      <w:rFonts w:ascii="Franklin Gothic Book" w:eastAsiaTheme="minorEastAsia" w:hAnsi="Franklin Gothic Book"/>
      <w:bCs w:val="0"/>
      <w:spacing w:val="14"/>
    </w:rPr>
  </w:style>
  <w:style w:type="character" w:customStyle="1" w:styleId="ResponsetextChar">
    <w:name w:val="Response text Char"/>
    <w:basedOn w:val="DefaultParagraphFont"/>
    <w:link w:val="Responsetext"/>
    <w:rsid w:val="00DB7955"/>
    <w:rPr>
      <w:rFonts w:ascii="Franklin Gothic Book" w:eastAsiaTheme="minorEastAsia" w:hAnsi="Franklin Gothic Book" w:cstheme="minorHAnsi"/>
      <w:spacing w:val="14"/>
    </w:rPr>
  </w:style>
  <w:style w:type="paragraph" w:customStyle="1" w:styleId="TableList21">
    <w:name w:val="Table List 21"/>
    <w:basedOn w:val="NumberedLists"/>
    <w:rsid w:val="00DB7955"/>
    <w:pPr>
      <w:numPr>
        <w:numId w:val="27"/>
      </w:numPr>
      <w:spacing w:after="0"/>
    </w:pPr>
    <w:rPr>
      <w:sz w:val="18"/>
    </w:rPr>
  </w:style>
  <w:style w:type="paragraph" w:customStyle="1" w:styleId="ResponseText0">
    <w:name w:val="Response Text"/>
    <w:basedOn w:val="Heading0-Tabname"/>
    <w:link w:val="ResponseTextChar0"/>
    <w:locked/>
    <w:rsid w:val="005553A3"/>
    <w:rPr>
      <w:color w:val="000000" w:themeColor="text1"/>
    </w:rPr>
  </w:style>
  <w:style w:type="character" w:customStyle="1" w:styleId="ResponseTextChar0">
    <w:name w:val="Response Text Char"/>
    <w:basedOn w:val="Heading0-TabnameChar"/>
    <w:link w:val="ResponseText0"/>
    <w:rsid w:val="005553A3"/>
    <w:rPr>
      <w:rFonts w:cstheme="minorHAnsi"/>
      <w:caps/>
      <w:color w:val="000000" w:themeColor="text1"/>
      <w:spacing w:val="10"/>
      <w:kern w:val="28"/>
      <w:sz w:val="36"/>
      <w:szCs w:val="52"/>
    </w:rPr>
  </w:style>
  <w:style w:type="paragraph" w:customStyle="1" w:styleId="CoverTitle">
    <w:name w:val="Cover Title"/>
    <w:basedOn w:val="Title"/>
    <w:link w:val="CoverTitleChar"/>
    <w:qFormat/>
    <w:rsid w:val="000E1C2C"/>
    <w:rPr>
      <w:rFonts w:ascii="Calibri Light" w:hAnsi="Calibri Light"/>
      <w:caps w:val="0"/>
      <w:sz w:val="56"/>
    </w:rPr>
  </w:style>
  <w:style w:type="character" w:customStyle="1" w:styleId="CoverTitleChar">
    <w:name w:val="Cover Title Char"/>
    <w:basedOn w:val="Heading0-TabnameChar"/>
    <w:link w:val="CoverTitle"/>
    <w:rsid w:val="000E1C2C"/>
    <w:rPr>
      <w:rFonts w:ascii="Calibri Light" w:hAnsi="Calibri Light" w:cstheme="minorHAnsi"/>
      <w:caps w:val="0"/>
      <w:color w:val="4F81BD"/>
      <w:spacing w:val="10"/>
      <w:kern w:val="28"/>
      <w:sz w:val="56"/>
      <w:szCs w:val="52"/>
    </w:rPr>
  </w:style>
  <w:style w:type="paragraph" w:customStyle="1" w:styleId="Responsebullet1">
    <w:name w:val="Response bullet 1"/>
    <w:basedOn w:val="ListParagraph"/>
    <w:link w:val="Responsebullet1Char"/>
    <w:locked/>
    <w:rsid w:val="005553A3"/>
    <w:pPr>
      <w:spacing w:before="0" w:after="0" w:line="276" w:lineRule="auto"/>
      <w:ind w:left="1080" w:hanging="360"/>
    </w:pPr>
    <w:rPr>
      <w:rFonts w:eastAsia="Arial" w:cstheme="minorBidi"/>
      <w:bCs w:val="0"/>
      <w:noProof/>
      <w:sz w:val="20"/>
    </w:rPr>
  </w:style>
  <w:style w:type="character" w:customStyle="1" w:styleId="Responsebullet1Char">
    <w:name w:val="Response bullet 1 Char"/>
    <w:basedOn w:val="DefaultParagraphFont"/>
    <w:link w:val="Responsebullet1"/>
    <w:rsid w:val="005553A3"/>
    <w:rPr>
      <w:rFonts w:asciiTheme="minorHAnsi" w:eastAsia="Arial" w:hAnsiTheme="minorHAnsi" w:cstheme="minorBidi"/>
      <w:noProof/>
    </w:rPr>
  </w:style>
  <w:style w:type="paragraph" w:customStyle="1" w:styleId="CenteredImageandquote">
    <w:name w:val="Centered Image and quote"/>
    <w:basedOn w:val="Normal"/>
    <w:link w:val="CenteredImageandquoteChar"/>
    <w:rsid w:val="005553A3"/>
    <w:pPr>
      <w:spacing w:line="276" w:lineRule="auto"/>
      <w:ind w:left="907"/>
      <w:jc w:val="center"/>
    </w:pPr>
    <w:rPr>
      <w:rFonts w:eastAsia="Arial"/>
      <w:b/>
      <w:bCs w:val="0"/>
      <w:noProof/>
      <w:spacing w:val="6"/>
      <w:sz w:val="20"/>
    </w:rPr>
  </w:style>
  <w:style w:type="character" w:customStyle="1" w:styleId="CenteredImageandquoteChar">
    <w:name w:val="Centered Image and quote Char"/>
    <w:basedOn w:val="DefaultParagraphFont"/>
    <w:link w:val="CenteredImageandquote"/>
    <w:rsid w:val="005553A3"/>
    <w:rPr>
      <w:rFonts w:asciiTheme="minorHAnsi" w:eastAsia="Arial" w:hAnsiTheme="minorHAnsi" w:cstheme="minorHAnsi"/>
      <w:b/>
      <w:noProof/>
      <w:spacing w:val="6"/>
    </w:rPr>
  </w:style>
  <w:style w:type="paragraph" w:customStyle="1" w:styleId="TableText0">
    <w:name w:val="Table Text"/>
    <w:basedOn w:val="Normal"/>
    <w:link w:val="TableTextChar"/>
    <w:qFormat/>
    <w:rsid w:val="005553A3"/>
    <w:pPr>
      <w:spacing w:beforeLines="40" w:before="96" w:afterLines="40" w:after="96" w:line="240" w:lineRule="auto"/>
    </w:pPr>
    <w:rPr>
      <w:szCs w:val="18"/>
    </w:rPr>
  </w:style>
  <w:style w:type="character" w:customStyle="1" w:styleId="TableTextChar">
    <w:name w:val="Table Text Char"/>
    <w:basedOn w:val="DefaultParagraphFont"/>
    <w:link w:val="TableText0"/>
    <w:rsid w:val="005553A3"/>
    <w:rPr>
      <w:rFonts w:asciiTheme="minorHAnsi" w:eastAsia="CenturyGothic" w:hAnsiTheme="minorHAnsi" w:cstheme="minorHAnsi"/>
      <w:bCs/>
      <w:sz w:val="22"/>
      <w:szCs w:val="18"/>
    </w:rPr>
  </w:style>
  <w:style w:type="paragraph" w:customStyle="1" w:styleId="TableBullet1">
    <w:name w:val="TableBullet1"/>
    <w:basedOn w:val="Normal"/>
    <w:qFormat/>
    <w:rsid w:val="005553A3"/>
    <w:pPr>
      <w:numPr>
        <w:numId w:val="32"/>
      </w:numPr>
      <w:spacing w:before="60" w:after="60" w:line="264" w:lineRule="auto"/>
    </w:pPr>
    <w:rPr>
      <w:rFonts w:eastAsia="Times New Roman"/>
    </w:rPr>
  </w:style>
  <w:style w:type="paragraph" w:customStyle="1" w:styleId="TableCell">
    <w:name w:val="TableCell"/>
    <w:rsid w:val="00DB7955"/>
    <w:pPr>
      <w:keepLines/>
      <w:suppressAutoHyphens/>
      <w:spacing w:before="60" w:after="80"/>
    </w:pPr>
    <w:rPr>
      <w:rFonts w:ascii="Arial" w:hAnsi="Arial"/>
      <w:sz w:val="22"/>
    </w:rPr>
  </w:style>
  <w:style w:type="paragraph" w:customStyle="1" w:styleId="TableCellBold">
    <w:name w:val="TableCellBold"/>
    <w:rsid w:val="00DB7955"/>
    <w:pPr>
      <w:spacing w:before="60" w:after="60"/>
      <w:ind w:left="216" w:hanging="216"/>
    </w:pPr>
    <w:rPr>
      <w:rFonts w:ascii="Arial" w:hAnsi="Arial"/>
      <w:b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553A3"/>
    <w:rPr>
      <w:rFonts w:asciiTheme="minorHAnsi" w:eastAsia="CenturyGothic" w:hAnsiTheme="minorHAnsi" w:cstheme="minorHAnsi"/>
      <w:bCs/>
      <w:sz w:val="22"/>
    </w:rPr>
  </w:style>
  <w:style w:type="paragraph" w:customStyle="1" w:styleId="Tabletextnospace">
    <w:name w:val="Table text no space"/>
    <w:basedOn w:val="TableText0"/>
    <w:link w:val="TabletextnospaceChar"/>
    <w:rsid w:val="005553A3"/>
    <w:pPr>
      <w:spacing w:beforeLines="0" w:before="0" w:afterLines="0" w:after="0"/>
    </w:pPr>
  </w:style>
  <w:style w:type="character" w:customStyle="1" w:styleId="TabletextnospaceChar">
    <w:name w:val="Table text no space Char"/>
    <w:basedOn w:val="TableTextChar"/>
    <w:link w:val="Tabletextnospace"/>
    <w:rsid w:val="005553A3"/>
    <w:rPr>
      <w:rFonts w:asciiTheme="minorHAnsi" w:eastAsia="CenturyGothic" w:hAnsiTheme="minorHAnsi" w:cstheme="minorHAnsi"/>
      <w:bCs/>
      <w:sz w:val="22"/>
      <w:szCs w:val="18"/>
    </w:rPr>
  </w:style>
  <w:style w:type="paragraph" w:customStyle="1" w:styleId="HeaderRight">
    <w:name w:val="Header Right"/>
    <w:basedOn w:val="Headertext"/>
    <w:link w:val="HeaderRightChar"/>
    <w:rsid w:val="00662434"/>
    <w:pPr>
      <w:jc w:val="right"/>
    </w:pPr>
  </w:style>
  <w:style w:type="paragraph" w:customStyle="1" w:styleId="Footerleft">
    <w:name w:val="Footer left"/>
    <w:basedOn w:val="Headertext"/>
    <w:link w:val="FooterleftChar"/>
    <w:qFormat/>
    <w:rsid w:val="00C41AD0"/>
  </w:style>
  <w:style w:type="character" w:customStyle="1" w:styleId="HeaderRightChar">
    <w:name w:val="Header Right Char"/>
    <w:basedOn w:val="HeadertextChar"/>
    <w:link w:val="HeaderRight"/>
    <w:rsid w:val="00662434"/>
    <w:rPr>
      <w:rFonts w:ascii="Franklin Gothic Book" w:eastAsiaTheme="minorEastAsia" w:hAnsi="Franklin Gothic Book" w:cstheme="minorHAnsi"/>
      <w:sz w:val="18"/>
    </w:rPr>
  </w:style>
  <w:style w:type="paragraph" w:customStyle="1" w:styleId="Footerright">
    <w:name w:val="Footer right"/>
    <w:basedOn w:val="Headertext"/>
    <w:link w:val="FooterrightChar"/>
    <w:qFormat/>
    <w:rsid w:val="00C41AD0"/>
    <w:pPr>
      <w:jc w:val="right"/>
    </w:pPr>
  </w:style>
  <w:style w:type="character" w:customStyle="1" w:styleId="FooterleftChar">
    <w:name w:val="Footer left Char"/>
    <w:basedOn w:val="HeadertextChar"/>
    <w:link w:val="Footerleft"/>
    <w:rsid w:val="00C41AD0"/>
    <w:rPr>
      <w:rFonts w:ascii="Franklin Gothic Book" w:eastAsiaTheme="minorEastAsia" w:hAnsi="Franklin Gothic Book" w:cstheme="minorHAnsi"/>
      <w:sz w:val="18"/>
    </w:rPr>
  </w:style>
  <w:style w:type="character" w:customStyle="1" w:styleId="FooterrightChar">
    <w:name w:val="Footer right Char"/>
    <w:basedOn w:val="HeadertextChar"/>
    <w:link w:val="Footerright"/>
    <w:rsid w:val="00C41AD0"/>
    <w:rPr>
      <w:rFonts w:ascii="Franklin Gothic Book" w:eastAsiaTheme="minorEastAsia" w:hAnsi="Franklin Gothic Book" w:cstheme="minorHAnsi"/>
      <w:sz w:val="18"/>
    </w:rPr>
  </w:style>
  <w:style w:type="paragraph" w:customStyle="1" w:styleId="TOC">
    <w:name w:val="TOC"/>
    <w:basedOn w:val="TOC1"/>
    <w:link w:val="TOCChar"/>
    <w:qFormat/>
    <w:rsid w:val="003A70FF"/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3A70FF"/>
    <w:rPr>
      <w:rFonts w:asciiTheme="minorHAnsi" w:eastAsia="CenturyGothic" w:hAnsiTheme="minorHAnsi" w:cstheme="minorHAnsi"/>
      <w:bCs/>
      <w:sz w:val="22"/>
    </w:rPr>
  </w:style>
  <w:style w:type="character" w:customStyle="1" w:styleId="TOCChar">
    <w:name w:val="TOC Char"/>
    <w:basedOn w:val="TOC1Char"/>
    <w:link w:val="TOC"/>
    <w:rsid w:val="003A70FF"/>
    <w:rPr>
      <w:rFonts w:asciiTheme="minorHAnsi" w:eastAsia="CenturyGothic" w:hAnsiTheme="minorHAnsi" w:cstheme="minorHAnsi"/>
      <w:bCs/>
      <w:noProof/>
      <w:sz w:val="22"/>
    </w:rPr>
  </w:style>
  <w:style w:type="paragraph" w:styleId="BodyText">
    <w:name w:val="Body Text"/>
    <w:basedOn w:val="Normal"/>
    <w:link w:val="BodyTextChar"/>
    <w:uiPriority w:val="1"/>
    <w:rsid w:val="00954CEE"/>
    <w:pPr>
      <w:widowControl w:val="0"/>
      <w:spacing w:before="0" w:after="0" w:line="240" w:lineRule="auto"/>
      <w:ind w:left="940"/>
    </w:pPr>
    <w:rPr>
      <w:rFonts w:ascii="Arial" w:eastAsia="Arial" w:hAnsi="Arial" w:cstheme="minorBidi"/>
      <w:bCs w:val="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954CEE"/>
    <w:rPr>
      <w:rFonts w:ascii="Arial" w:eastAsia="Arial" w:hAnsi="Arial" w:cstheme="minorBidi"/>
      <w:sz w:val="23"/>
      <w:szCs w:val="23"/>
    </w:rPr>
  </w:style>
  <w:style w:type="paragraph" w:customStyle="1" w:styleId="li">
    <w:name w:val="li"/>
    <w:basedOn w:val="Normal"/>
    <w:rsid w:val="0063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Cs w:val="24"/>
    </w:rPr>
  </w:style>
  <w:style w:type="character" w:styleId="UnresolvedMention">
    <w:name w:val="Unresolved Mention"/>
    <w:basedOn w:val="DefaultParagraphFont"/>
    <w:uiPriority w:val="99"/>
    <w:locked/>
    <w:rsid w:val="0097536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43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Cs w:val="24"/>
    </w:rPr>
  </w:style>
  <w:style w:type="character" w:customStyle="1" w:styleId="contentcontrolboundarysink">
    <w:name w:val="contentcontrolboundarysink"/>
    <w:basedOn w:val="DefaultParagraphFont"/>
    <w:rsid w:val="00A439DE"/>
  </w:style>
  <w:style w:type="character" w:customStyle="1" w:styleId="normaltextrun">
    <w:name w:val="normaltextrun"/>
    <w:basedOn w:val="DefaultParagraphFont"/>
    <w:rsid w:val="00A439DE"/>
  </w:style>
  <w:style w:type="character" w:customStyle="1" w:styleId="eop">
    <w:name w:val="eop"/>
    <w:basedOn w:val="DefaultParagraphFont"/>
    <w:rsid w:val="00A43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1769544253">
                          <w:marLeft w:val="0"/>
                          <w:marRight w:val="0"/>
                          <w:marTop w:val="13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654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4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9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0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375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95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031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3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6274">
          <w:marLeft w:val="0"/>
          <w:marRight w:val="0"/>
          <w:marTop w:val="150"/>
          <w:marBottom w:val="240"/>
          <w:divBdr>
            <w:top w:val="single" w:sz="6" w:space="8" w:color="AAB8C6"/>
            <w:left w:val="single" w:sz="6" w:space="27" w:color="AAB8C6"/>
            <w:bottom w:val="single" w:sz="6" w:space="8" w:color="AAB8C6"/>
            <w:right w:val="single" w:sz="6" w:space="8" w:color="AAB8C6"/>
          </w:divBdr>
          <w:divsChild>
            <w:div w:id="12754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0449">
          <w:marLeft w:val="0"/>
          <w:marRight w:val="0"/>
          <w:marTop w:val="150"/>
          <w:marBottom w:val="240"/>
          <w:divBdr>
            <w:top w:val="single" w:sz="6" w:space="8" w:color="AAB8C6"/>
            <w:left w:val="single" w:sz="6" w:space="27" w:color="AAB8C6"/>
            <w:bottom w:val="single" w:sz="6" w:space="8" w:color="AAB8C6"/>
            <w:right w:val="single" w:sz="6" w:space="8" w:color="AAB8C6"/>
          </w:divBdr>
          <w:divsChild>
            <w:div w:id="11011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380D37850B0488AF059CA07BFFA42" ma:contentTypeVersion="16" ma:contentTypeDescription="Create a new document." ma:contentTypeScope="" ma:versionID="34a8aa978a35e8bd0529a6a53a0f3116">
  <xsd:schema xmlns:xsd="http://www.w3.org/2001/XMLSchema" xmlns:xs="http://www.w3.org/2001/XMLSchema" xmlns:p="http://schemas.microsoft.com/office/2006/metadata/properties" xmlns:ns2="ddd7310e-246d-4ddf-a2d3-988b5421fdf8" xmlns:ns3="a4a4ea37-bc11-47ca-9b52-3e17cafa3e98" targetNamespace="http://schemas.microsoft.com/office/2006/metadata/properties" ma:root="true" ma:fieldsID="8424457c86f0e0f7995d76df42c71fbe" ns2:_="" ns3:_="">
    <xsd:import namespace="ddd7310e-246d-4ddf-a2d3-988b5421fdf8"/>
    <xsd:import namespace="a4a4ea37-bc11-47ca-9b52-3e17cafa3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310e-246d-4ddf-a2d3-988b5421f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e1eb9b-baf5-47d2-8ccf-d14f38d7d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4ea37-bc11-47ca-9b52-3e17cafa3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a5d664-bb2e-4d9b-8335-2047bdda41fc}" ma:internalName="TaxCatchAll" ma:showField="CatchAllData" ma:web="a4a4ea37-bc11-47ca-9b52-3e17cafa3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310e-246d-4ddf-a2d3-988b5421fdf8">
      <Terms xmlns="http://schemas.microsoft.com/office/infopath/2007/PartnerControls"/>
    </lcf76f155ced4ddcb4097134ff3c332f>
    <TaxCatchAll xmlns="a4a4ea37-bc11-47ca-9b52-3e17cafa3e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F0DD0-D625-4F7B-8394-F8F7B8D42A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8C5FA-049F-43F9-8D2E-8DCFDE147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310e-246d-4ddf-a2d3-988b5421fdf8"/>
    <ds:schemaRef ds:uri="a4a4ea37-bc11-47ca-9b52-3e17cafa3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070C64-E11D-4D91-AC59-3FBF8131D938}">
  <ds:schemaRefs>
    <ds:schemaRef ds:uri="http://schemas.microsoft.com/office/2006/metadata/properties"/>
    <ds:schemaRef ds:uri="http://schemas.microsoft.com/office/infopath/2007/PartnerControls"/>
    <ds:schemaRef ds:uri="ddd7310e-246d-4ddf-a2d3-988b5421fdf8"/>
    <ds:schemaRef ds:uri="a4a4ea37-bc11-47ca-9b52-3e17cafa3e98"/>
  </ds:schemaRefs>
</ds:datastoreItem>
</file>

<file path=customXml/itemProps4.xml><?xml version="1.0" encoding="utf-8"?>
<ds:datastoreItem xmlns:ds="http://schemas.openxmlformats.org/officeDocument/2006/customXml" ds:itemID="{3F65E5BE-ABC5-D54C-B556-C18FAE21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402</Words>
  <Characters>2294</Characters>
  <Application>Microsoft Office Word</Application>
  <DocSecurity>0</DocSecurity>
  <Lines>19</Lines>
  <Paragraphs>5</Paragraphs>
  <ScaleCrop>false</ScaleCrop>
  <Company>King County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Mike Osman</dc:creator>
  <cp:keywords/>
  <cp:lastModifiedBy>Anthony Zunt</cp:lastModifiedBy>
  <cp:revision>26</cp:revision>
  <cp:lastPrinted>2011-12-10T17:29:00Z</cp:lastPrinted>
  <dcterms:created xsi:type="dcterms:W3CDTF">2024-04-10T13:28:00Z</dcterms:created>
  <dcterms:modified xsi:type="dcterms:W3CDTF">2024-04-10T18:25:00Z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0x010100DA2380D37850B0488AF059CA07BFFA42</vt:lpwstr>
  </property>
  <property fmtid="{D5CDD505-2E9C-101B-9397-08002B2CF9AE}" pid="3" name="_NewReviewCycle">
    <vt:lpwstr/>
  </property>
</Properties>
</file>